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FB5" w:rsidRDefault="004216A9" w:rsidP="004216A9">
      <w:pPr>
        <w:jc w:val="center"/>
        <w:rPr>
          <w:rFonts w:ascii="Times New Roman" w:hAnsi="Times New Roman" w:cs="Times New Roman"/>
        </w:rPr>
      </w:pPr>
      <w:r>
        <w:rPr>
          <w:rFonts w:ascii="Times New Roman" w:hAnsi="Times New Roman" w:cs="Times New Roman"/>
        </w:rPr>
        <w:t xml:space="preserve">PENGARUH </w:t>
      </w:r>
      <w:r>
        <w:rPr>
          <w:rFonts w:ascii="Times New Roman" w:hAnsi="Times New Roman" w:cs="Times New Roman"/>
          <w:i/>
        </w:rPr>
        <w:t xml:space="preserve">LOAN TO DEPOSIT RATIO </w:t>
      </w:r>
      <w:r>
        <w:rPr>
          <w:rFonts w:ascii="Times New Roman" w:hAnsi="Times New Roman" w:cs="Times New Roman"/>
        </w:rPr>
        <w:t xml:space="preserve">DAN </w:t>
      </w:r>
      <w:r>
        <w:rPr>
          <w:rFonts w:ascii="Times New Roman" w:hAnsi="Times New Roman" w:cs="Times New Roman"/>
          <w:i/>
        </w:rPr>
        <w:t xml:space="preserve">NON PERFORMING LOAN </w:t>
      </w:r>
      <w:r>
        <w:rPr>
          <w:rFonts w:ascii="Times New Roman" w:hAnsi="Times New Roman" w:cs="Times New Roman"/>
        </w:rPr>
        <w:t xml:space="preserve">TERHADAP </w:t>
      </w:r>
      <w:r>
        <w:rPr>
          <w:rFonts w:ascii="Times New Roman" w:hAnsi="Times New Roman" w:cs="Times New Roman"/>
          <w:i/>
        </w:rPr>
        <w:t xml:space="preserve"> NET INTEREST MARGIN </w:t>
      </w:r>
      <w:r>
        <w:rPr>
          <w:rFonts w:ascii="Times New Roman" w:hAnsi="Times New Roman" w:cs="Times New Roman"/>
        </w:rPr>
        <w:t>PADABANK BTPN PERIODE 2012-2017</w:t>
      </w:r>
    </w:p>
    <w:p w:rsidR="004216A9" w:rsidRDefault="004216A9" w:rsidP="004216A9">
      <w:pPr>
        <w:spacing w:after="0"/>
        <w:jc w:val="center"/>
        <w:rPr>
          <w:rFonts w:ascii="Times New Roman" w:hAnsi="Times New Roman" w:cs="Times New Roman"/>
        </w:rPr>
      </w:pPr>
      <w:r>
        <w:rPr>
          <w:rFonts w:ascii="Times New Roman" w:hAnsi="Times New Roman" w:cs="Times New Roman"/>
        </w:rPr>
        <w:t>Lisa Sonya Gani</w:t>
      </w:r>
    </w:p>
    <w:p w:rsidR="004216A9" w:rsidRDefault="004216A9" w:rsidP="004216A9">
      <w:pPr>
        <w:spacing w:after="0" w:line="240" w:lineRule="auto"/>
        <w:jc w:val="center"/>
        <w:rPr>
          <w:rFonts w:ascii="Times New Roman" w:hAnsi="Times New Roman" w:cs="Times New Roman"/>
        </w:rPr>
      </w:pPr>
      <w:r>
        <w:rPr>
          <w:rFonts w:ascii="Times New Roman" w:hAnsi="Times New Roman" w:cs="Times New Roman"/>
        </w:rPr>
        <w:t>S1 Manajemen</w:t>
      </w:r>
    </w:p>
    <w:p w:rsidR="004216A9" w:rsidRDefault="004216A9" w:rsidP="004216A9">
      <w:pPr>
        <w:spacing w:after="0" w:line="240" w:lineRule="auto"/>
        <w:jc w:val="center"/>
        <w:rPr>
          <w:rFonts w:ascii="Times New Roman" w:hAnsi="Times New Roman" w:cs="Times New Roman"/>
        </w:rPr>
      </w:pPr>
      <w:r>
        <w:rPr>
          <w:rFonts w:ascii="Times New Roman" w:hAnsi="Times New Roman" w:cs="Times New Roman"/>
        </w:rPr>
        <w:t>Sekolah Tinggi Ilmu Ekonomi (STIE)</w:t>
      </w:r>
    </w:p>
    <w:p w:rsidR="004216A9" w:rsidRDefault="004216A9" w:rsidP="004216A9">
      <w:pPr>
        <w:spacing w:after="0" w:line="240" w:lineRule="auto"/>
        <w:jc w:val="center"/>
        <w:rPr>
          <w:rFonts w:ascii="Times New Roman" w:hAnsi="Times New Roman" w:cs="Times New Roman"/>
        </w:rPr>
      </w:pPr>
      <w:r>
        <w:rPr>
          <w:rFonts w:ascii="Times New Roman" w:hAnsi="Times New Roman" w:cs="Times New Roman"/>
        </w:rPr>
        <w:t>Ekuitas</w:t>
      </w:r>
    </w:p>
    <w:p w:rsidR="004216A9" w:rsidRDefault="004216A9" w:rsidP="004216A9">
      <w:pPr>
        <w:spacing w:line="240" w:lineRule="auto"/>
        <w:jc w:val="center"/>
        <w:rPr>
          <w:rFonts w:ascii="Times New Roman" w:hAnsi="Times New Roman" w:cs="Times New Roman"/>
        </w:rPr>
      </w:pPr>
      <w:r>
        <w:rPr>
          <w:rFonts w:ascii="Times New Roman" w:hAnsi="Times New Roman" w:cs="Times New Roman"/>
        </w:rPr>
        <w:t xml:space="preserve">E-mail : </w:t>
      </w:r>
      <w:hyperlink r:id="rId6" w:history="1">
        <w:r w:rsidRPr="00304163">
          <w:rPr>
            <w:rStyle w:val="Hyperlink"/>
            <w:rFonts w:ascii="Times New Roman" w:hAnsi="Times New Roman" w:cs="Times New Roman"/>
          </w:rPr>
          <w:t>ganisonya@gmail.com</w:t>
        </w:r>
      </w:hyperlink>
      <w:r>
        <w:rPr>
          <w:rFonts w:ascii="Times New Roman" w:hAnsi="Times New Roman" w:cs="Times New Roman"/>
        </w:rPr>
        <w:t xml:space="preserve"> </w:t>
      </w:r>
    </w:p>
    <w:p w:rsidR="004216A9" w:rsidRPr="009C71C7" w:rsidRDefault="004216A9" w:rsidP="0042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b/>
          <w:i/>
          <w:sz w:val="24"/>
          <w:szCs w:val="24"/>
        </w:rPr>
      </w:pPr>
      <w:r w:rsidRPr="009C71C7">
        <w:rPr>
          <w:rFonts w:ascii="Times New Roman" w:eastAsia="Times New Roman" w:hAnsi="Times New Roman" w:cs="Times New Roman"/>
          <w:b/>
          <w:i/>
          <w:sz w:val="24"/>
          <w:szCs w:val="24"/>
        </w:rPr>
        <w:t>ABSTRACT</w:t>
      </w:r>
    </w:p>
    <w:p w:rsidR="004216A9" w:rsidRPr="00FE37AE" w:rsidRDefault="004216A9" w:rsidP="0042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sidRPr="00E76E13">
        <w:rPr>
          <w:rFonts w:ascii="Times New Roman" w:eastAsia="Times New Roman" w:hAnsi="Times New Roman" w:cs="Times New Roman"/>
          <w:i/>
          <w:sz w:val="24"/>
          <w:szCs w:val="24"/>
        </w:rPr>
        <w:t>The purpose of this research is to know the effect of Loan to Deposit Ratio (LDR), and non performing loans (NPL) to net interest margin (NIM). The method used is descriptive method and verifikatif method, with secondary data obtained through financial statements of PT. Bank BTPN period 2012-2017. The design of hypothesis testing using normality test, autocorrelation test, heterokedastisity test, multicollinearity test, multiple linear regression analysis, correlation coefficient, coefficient of determination (R2), T test and F test. The results of this study show that partially Loan to Deposit Ratio significantly Net Interest Margin; Non Performing Loans have no significant effect on Net Interest Margin. Simultaneously Loan to Deposit Ratio and Non Performing Loans significantly influence Net Interest Margin. The magnitude of influence is74.2% while the remaining 25.8% influenced by other factors not examined in this study.</w:t>
      </w:r>
    </w:p>
    <w:p w:rsidR="004216A9" w:rsidRDefault="004216A9" w:rsidP="004216A9">
      <w:pPr>
        <w:spacing w:line="240" w:lineRule="auto"/>
        <w:rPr>
          <w:rFonts w:ascii="Times New Roman" w:eastAsia="Times New Roman" w:hAnsi="Times New Roman" w:cs="Times New Roman"/>
          <w:b/>
          <w:i/>
          <w:sz w:val="24"/>
          <w:szCs w:val="24"/>
        </w:rPr>
      </w:pPr>
      <w:r w:rsidRPr="00E22DC1">
        <w:rPr>
          <w:rFonts w:ascii="Times New Roman" w:eastAsia="Times New Roman" w:hAnsi="Times New Roman" w:cs="Times New Roman"/>
          <w:b/>
          <w:i/>
          <w:sz w:val="24"/>
          <w:szCs w:val="24"/>
        </w:rPr>
        <w:t xml:space="preserve">Keywords: </w:t>
      </w:r>
      <w:r w:rsidRPr="00E22DC1">
        <w:rPr>
          <w:rFonts w:ascii="Times New Roman" w:hAnsi="Times New Roman" w:cs="Times New Roman"/>
          <w:b/>
          <w:i/>
          <w:sz w:val="24"/>
          <w:szCs w:val="24"/>
        </w:rPr>
        <w:t>Loan to Deposit Ratio</w:t>
      </w:r>
      <w:r w:rsidRPr="00E22DC1">
        <w:rPr>
          <w:rFonts w:ascii="Times New Roman" w:eastAsia="Times New Roman" w:hAnsi="Times New Roman" w:cs="Times New Roman"/>
          <w:b/>
          <w:i/>
          <w:sz w:val="24"/>
          <w:szCs w:val="24"/>
        </w:rPr>
        <w:t>, Non Performing Loans, Net Interest Margin</w:t>
      </w:r>
    </w:p>
    <w:p w:rsidR="004216A9" w:rsidRDefault="004216A9" w:rsidP="004216A9">
      <w:pPr>
        <w:spacing w:after="0" w:line="240" w:lineRule="auto"/>
        <w:rPr>
          <w:rFonts w:ascii="Times New Roman" w:hAnsi="Times New Roman" w:cs="Times New Roman"/>
          <w:b/>
        </w:rPr>
      </w:pPr>
      <w:r>
        <w:rPr>
          <w:rFonts w:ascii="Times New Roman" w:hAnsi="Times New Roman" w:cs="Times New Roman"/>
          <w:b/>
        </w:rPr>
        <w:t>PENDAHULUAN</w:t>
      </w:r>
    </w:p>
    <w:p w:rsidR="004216A9" w:rsidRDefault="004216A9" w:rsidP="004216A9">
      <w:pPr>
        <w:spacing w:after="0" w:line="240" w:lineRule="auto"/>
        <w:rPr>
          <w:rFonts w:ascii="Times New Roman" w:hAnsi="Times New Roman" w:cs="Times New Roman"/>
          <w:b/>
        </w:rPr>
      </w:pPr>
      <w:r>
        <w:rPr>
          <w:rFonts w:ascii="Times New Roman" w:hAnsi="Times New Roman" w:cs="Times New Roman"/>
          <w:b/>
        </w:rPr>
        <w:t>Latar Belakang Penelitian</w:t>
      </w:r>
    </w:p>
    <w:p w:rsidR="00971B9A" w:rsidRDefault="00971B9A" w:rsidP="00971B9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Bank merupakan lembaga keuangan yang memiliki fungsi menghimpun dana dari masyarakat, menyalurkan dana kepada masyarakat dalam bentuk kredit dan jasa – jasa bank lainnya. Dalam melaksanakan fungsinya, bank harus melakukannya dengan benar, karena jika tidak akan mengakibatkan kerugian bagi bank itu sendiri dan menurunkan kepercayaan. Pentingnya menjaga kepercayaan masyarakat bagi bank, akan berpengaruh terhadap kinerja bank. Oleh karena itu  Bank Indonesia menerapkan aturan tentang kesehatan perbankan untuk menilai kondisi keuangan. Tingkat kesehatan bank adalah penilaian atas suatu kondisi laporan keuangan bank pada periode dan saat tertentu sesuai dengan standar Bank Indonesia (Riyadi, 2006:185).</w:t>
      </w:r>
    </w:p>
    <w:p w:rsidR="00971B9A" w:rsidRDefault="00971B9A" w:rsidP="00971B9A">
      <w:pPr>
        <w:spacing w:after="0" w:line="240" w:lineRule="auto"/>
        <w:ind w:firstLine="709"/>
        <w:jc w:val="both"/>
        <w:rPr>
          <w:rFonts w:ascii="Times New Roman" w:hAnsi="Times New Roman" w:cs="Times New Roman"/>
          <w:sz w:val="24"/>
          <w:szCs w:val="24"/>
        </w:rPr>
      </w:pPr>
      <w:r w:rsidRPr="00A80E24">
        <w:rPr>
          <w:rFonts w:ascii="Times New Roman" w:hAnsi="Times New Roman" w:cs="Times New Roman"/>
          <w:sz w:val="24"/>
          <w:szCs w:val="24"/>
        </w:rPr>
        <w:t>Laporan keuangan adalah laporan yang menunjukkan kondisi keuangan perusahaan pada saat ini atau dalam suatu periode tertentu  (Kasmir, 2016:7).</w:t>
      </w:r>
      <w:r>
        <w:rPr>
          <w:rFonts w:ascii="Times New Roman" w:hAnsi="Times New Roman" w:cs="Times New Roman"/>
          <w:sz w:val="24"/>
          <w:szCs w:val="24"/>
        </w:rPr>
        <w:t xml:space="preserve"> Laporan keuangan juga  berfungsi untuk melihat tingkat kesehatan bank, penilaian kesehatan bank berpengaruh terhadap kemampuan bank dan loyalitas nasabah bank yang bersangkutan. Salah satu alat ukur bank yang digunakan untuk mengukur kesehatan bank yaitu profitabilitas, karena dapat menilai kondisi keuangan perbankan.</w:t>
      </w:r>
    </w:p>
    <w:p w:rsidR="00971B9A" w:rsidRDefault="00971B9A" w:rsidP="00971B9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t>Profitabilitas merupakan indikator paling penting untuk mengukur kinerja suatua bank.</w:t>
      </w:r>
      <w:r w:rsidRPr="00A70663">
        <w:rPr>
          <w:rFonts w:ascii="Times New Roman" w:hAnsi="Times New Roman" w:cs="Times New Roman"/>
          <w:sz w:val="24"/>
          <w:szCs w:val="24"/>
        </w:rPr>
        <w:t xml:space="preserve"> </w:t>
      </w:r>
      <w:r>
        <w:rPr>
          <w:rFonts w:ascii="Times New Roman" w:hAnsi="Times New Roman" w:cs="Times New Roman"/>
          <w:sz w:val="24"/>
          <w:szCs w:val="24"/>
        </w:rPr>
        <w:t xml:space="preserve">Bila penyaluran dana dalam bentuk pemberian kredit berjalan dengan baik, atau dengan kata lain pemberian kredit yang dilakukan dapat kembali beserta bunga kredit yang ditetapkan, maka dalam hal ini bank akan memperoleh keuntungan. Bunga yang dihasilkan dari kredit yang disalurkan kepada masyarakat dikenal dalam istilah perbankan dengan </w:t>
      </w:r>
      <w:r>
        <w:rPr>
          <w:rFonts w:ascii="Times New Roman" w:hAnsi="Times New Roman" w:cs="Times New Roman"/>
          <w:i/>
          <w:sz w:val="24"/>
          <w:szCs w:val="24"/>
        </w:rPr>
        <w:t xml:space="preserve">Net Interest Margin </w:t>
      </w:r>
      <w:r w:rsidRPr="005F2CB8">
        <w:rPr>
          <w:rFonts w:ascii="Times New Roman" w:hAnsi="Times New Roman" w:cs="Times New Roman"/>
          <w:sz w:val="24"/>
          <w:szCs w:val="24"/>
        </w:rPr>
        <w:t>(NIM).</w:t>
      </w:r>
      <w:r>
        <w:rPr>
          <w:rFonts w:ascii="Times New Roman" w:hAnsi="Times New Roman" w:cs="Times New Roman"/>
          <w:sz w:val="24"/>
          <w:szCs w:val="24"/>
        </w:rPr>
        <w:t xml:space="preserve"> NIM digunakan untuk mengukur kemampuan manajemen bank dalam mengelola aset produktifnya yang dikelola bank, sehingga kemungkinan suatu bank dalam kondisi bermasalah akan semakin kecil, dan kinerja bank tersebut akan semakin baik, sehingga dapat disimpulkan bahwa semakin kecil </w:t>
      </w:r>
      <w:r>
        <w:rPr>
          <w:rFonts w:ascii="Times New Roman" w:hAnsi="Times New Roman" w:cs="Times New Roman"/>
          <w:i/>
          <w:sz w:val="24"/>
          <w:szCs w:val="24"/>
        </w:rPr>
        <w:t xml:space="preserve">Non Perfoming Loan </w:t>
      </w:r>
      <w:r>
        <w:rPr>
          <w:rFonts w:ascii="Times New Roman" w:hAnsi="Times New Roman" w:cs="Times New Roman"/>
          <w:sz w:val="24"/>
          <w:szCs w:val="24"/>
        </w:rPr>
        <w:t>(NPL)</w:t>
      </w:r>
      <w:r>
        <w:rPr>
          <w:rFonts w:ascii="Times New Roman" w:hAnsi="Times New Roman" w:cs="Times New Roman"/>
          <w:i/>
          <w:sz w:val="24"/>
          <w:szCs w:val="24"/>
        </w:rPr>
        <w:t xml:space="preserve"> </w:t>
      </w:r>
      <w:r>
        <w:rPr>
          <w:rFonts w:ascii="Times New Roman" w:hAnsi="Times New Roman" w:cs="Times New Roman"/>
          <w:sz w:val="24"/>
          <w:szCs w:val="24"/>
        </w:rPr>
        <w:t xml:space="preserve">suatu perusahaan, maka semakin besar pula </w:t>
      </w:r>
      <w:r>
        <w:rPr>
          <w:rFonts w:ascii="Times New Roman" w:hAnsi="Times New Roman" w:cs="Times New Roman"/>
          <w:i/>
          <w:sz w:val="24"/>
          <w:szCs w:val="24"/>
        </w:rPr>
        <w:t xml:space="preserve">Net Interest Margin </w:t>
      </w:r>
      <w:r>
        <w:rPr>
          <w:rFonts w:ascii="Times New Roman" w:hAnsi="Times New Roman" w:cs="Times New Roman"/>
          <w:sz w:val="24"/>
          <w:szCs w:val="24"/>
        </w:rPr>
        <w:t xml:space="preserve">(NIM) perusahaan tersebut, yang </w:t>
      </w:r>
      <w:r>
        <w:rPr>
          <w:rFonts w:ascii="Times New Roman" w:hAnsi="Times New Roman" w:cs="Times New Roman"/>
          <w:sz w:val="24"/>
          <w:szCs w:val="24"/>
        </w:rPr>
        <w:lastRenderedPageBreak/>
        <w:t xml:space="preserve">berarti kinerja keuangan tersebut semakin membaik atau meningkat. Begitu juga sebaliknya apabila </w:t>
      </w:r>
      <w:r>
        <w:rPr>
          <w:rFonts w:ascii="Times New Roman" w:hAnsi="Times New Roman" w:cs="Times New Roman"/>
          <w:i/>
          <w:sz w:val="24"/>
          <w:szCs w:val="24"/>
        </w:rPr>
        <w:t xml:space="preserve">Non Perfoming Loan </w:t>
      </w:r>
      <w:r>
        <w:rPr>
          <w:rFonts w:ascii="Times New Roman" w:hAnsi="Times New Roman" w:cs="Times New Roman"/>
          <w:sz w:val="24"/>
          <w:szCs w:val="24"/>
        </w:rPr>
        <w:t xml:space="preserve">(NPL)semakin besar, maka </w:t>
      </w:r>
      <w:r>
        <w:rPr>
          <w:rFonts w:ascii="Times New Roman" w:hAnsi="Times New Roman" w:cs="Times New Roman"/>
          <w:i/>
          <w:sz w:val="24"/>
          <w:szCs w:val="24"/>
        </w:rPr>
        <w:t xml:space="preserve">Net Interest Margin </w:t>
      </w:r>
      <w:r>
        <w:rPr>
          <w:rFonts w:ascii="Times New Roman" w:hAnsi="Times New Roman" w:cs="Times New Roman"/>
          <w:sz w:val="24"/>
          <w:szCs w:val="24"/>
        </w:rPr>
        <w:t xml:space="preserve">(NIM)juga semakin kecil. Sesuai dengan Surat Edaran Bank Indonesia No 6/23/DNP tanggal 31 Mei 2004, </w:t>
      </w:r>
      <w:r>
        <w:rPr>
          <w:rFonts w:ascii="Times New Roman" w:hAnsi="Times New Roman" w:cs="Times New Roman"/>
          <w:i/>
          <w:sz w:val="24"/>
          <w:szCs w:val="24"/>
        </w:rPr>
        <w:t xml:space="preserve">Net Interest Margin (NIM) </w:t>
      </w:r>
      <w:r>
        <w:rPr>
          <w:rFonts w:ascii="Times New Roman" w:hAnsi="Times New Roman" w:cs="Times New Roman"/>
          <w:sz w:val="24"/>
          <w:szCs w:val="24"/>
        </w:rPr>
        <w:t>merupakan perbandingan yang di tetapkan Bank Indonesia untuk rasio NIM adalah 6% keatas. Oleh karena itu, NIM penting dalam mengukur profitabilitas suatu bank, dimana menggambarkan kemampuan suatu bank dalam memperoleh laba secara keseluruhan. NIM dapat dijadikan indikator pengukuran profitabilitas kareana NIM merupakan indikator umum yang digunakan BI sebagai pembinaan dan pengawasan bank yang lebih mementingkan aset yang dananya berasal dari masyarakat (Dendawijaya, 2009:119).</w:t>
      </w:r>
    </w:p>
    <w:p w:rsidR="00971B9A" w:rsidRDefault="00971B9A" w:rsidP="00971B9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t xml:space="preserve">Aspek </w:t>
      </w:r>
      <w:r>
        <w:rPr>
          <w:rFonts w:ascii="Times New Roman" w:hAnsi="Times New Roman" w:cs="Times New Roman"/>
          <w:i/>
          <w:sz w:val="24"/>
          <w:szCs w:val="24"/>
        </w:rPr>
        <w:t xml:space="preserve">Liquidity </w:t>
      </w:r>
      <w:r>
        <w:rPr>
          <w:rFonts w:ascii="Times New Roman" w:hAnsi="Times New Roman" w:cs="Times New Roman"/>
          <w:sz w:val="24"/>
          <w:szCs w:val="24"/>
        </w:rPr>
        <w:t xml:space="preserve"> meliputi </w:t>
      </w:r>
      <w:r>
        <w:rPr>
          <w:rFonts w:ascii="Times New Roman" w:hAnsi="Times New Roman" w:cs="Times New Roman"/>
          <w:i/>
          <w:sz w:val="24"/>
          <w:szCs w:val="24"/>
        </w:rPr>
        <w:t>Loan to Deposit Ratio (LDR</w:t>
      </w:r>
      <w:r w:rsidRPr="0036749F">
        <w:rPr>
          <w:rFonts w:ascii="Times New Roman" w:hAnsi="Times New Roman" w:cs="Times New Roman"/>
          <w:sz w:val="24"/>
          <w:szCs w:val="24"/>
        </w:rPr>
        <w:t>). LDR merupaka</w:t>
      </w:r>
      <w:r>
        <w:rPr>
          <w:rFonts w:ascii="Times New Roman" w:hAnsi="Times New Roman" w:cs="Times New Roman"/>
          <w:sz w:val="24"/>
          <w:szCs w:val="24"/>
        </w:rPr>
        <w:t>n</w:t>
      </w:r>
      <w:r w:rsidRPr="0036749F">
        <w:rPr>
          <w:rFonts w:ascii="Times New Roman" w:hAnsi="Times New Roman" w:cs="Times New Roman"/>
          <w:sz w:val="24"/>
          <w:szCs w:val="24"/>
        </w:rPr>
        <w:t xml:space="preserve"> rasio untuk mengukur</w:t>
      </w:r>
      <w:r>
        <w:rPr>
          <w:rFonts w:ascii="Times New Roman" w:hAnsi="Times New Roman" w:cs="Times New Roman"/>
          <w:sz w:val="24"/>
          <w:szCs w:val="24"/>
        </w:rPr>
        <w:t xml:space="preserve"> komposisi jumlah kredit yang diberikan dibandingkan dengan jumlah dan masyarakat atau pihak ketiga. Tingkat LDR yang bagus adalah tingkat LDR yang masih dalam batas yang ditetapkan oleh Bank Indonesia yaitu sekitar 78% sampai dengan 100% Peraturan Bank Indonesia (PBI) Nomor 12/19/PBI 2010 tanggal 04 Oktober 2010 dan berlaku 01 Maret 2011. LDR yang terlalu tinggi atau terlalu rendah akan berdampak buruk bagi bank.</w:t>
      </w:r>
    </w:p>
    <w:p w:rsidR="00971B9A" w:rsidRDefault="00971B9A" w:rsidP="00971B9A">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Tabel 1.1</w:t>
      </w:r>
    </w:p>
    <w:p w:rsidR="00971B9A" w:rsidRDefault="00971B9A" w:rsidP="00971B9A">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Perkembangan Nilai LDR,NPL, dan NIM Bank BTPN</w:t>
      </w:r>
    </w:p>
    <w:p w:rsidR="00971B9A" w:rsidRDefault="00971B9A" w:rsidP="00971B9A">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Tahun 2012 – 2017</w:t>
      </w:r>
    </w:p>
    <w:tbl>
      <w:tblPr>
        <w:tblStyle w:val="TableGrid"/>
        <w:tblW w:w="0" w:type="auto"/>
        <w:tblInd w:w="108" w:type="dxa"/>
        <w:tblLook w:val="04A0" w:firstRow="1" w:lastRow="0" w:firstColumn="1" w:lastColumn="0" w:noHBand="0" w:noVBand="1"/>
      </w:tblPr>
      <w:tblGrid>
        <w:gridCol w:w="2127"/>
        <w:gridCol w:w="2211"/>
        <w:gridCol w:w="1852"/>
        <w:gridCol w:w="1855"/>
      </w:tblGrid>
      <w:tr w:rsidR="00971B9A" w:rsidTr="00692C3B">
        <w:tc>
          <w:tcPr>
            <w:tcW w:w="2127" w:type="dxa"/>
            <w:vAlign w:val="center"/>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Tahun</w:t>
            </w:r>
          </w:p>
        </w:tc>
        <w:tc>
          <w:tcPr>
            <w:tcW w:w="2211"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 xml:space="preserve">LDR </w:t>
            </w:r>
          </w:p>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w:t>
            </w:r>
          </w:p>
        </w:tc>
        <w:tc>
          <w:tcPr>
            <w:tcW w:w="1852"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NPL</w:t>
            </w:r>
          </w:p>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1855" w:type="dxa"/>
            <w:vAlign w:val="center"/>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NIM</w:t>
            </w:r>
          </w:p>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w:t>
            </w:r>
          </w:p>
        </w:tc>
      </w:tr>
      <w:tr w:rsidR="00971B9A" w:rsidTr="00692C3B">
        <w:tc>
          <w:tcPr>
            <w:tcW w:w="2127"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2012</w:t>
            </w:r>
          </w:p>
        </w:tc>
        <w:tc>
          <w:tcPr>
            <w:tcW w:w="2211"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86</w:t>
            </w:r>
          </w:p>
        </w:tc>
        <w:tc>
          <w:tcPr>
            <w:tcW w:w="1852"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0,58</w:t>
            </w:r>
          </w:p>
        </w:tc>
        <w:tc>
          <w:tcPr>
            <w:tcW w:w="1855"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13,1</w:t>
            </w:r>
          </w:p>
        </w:tc>
      </w:tr>
      <w:tr w:rsidR="00971B9A" w:rsidTr="00692C3B">
        <w:tc>
          <w:tcPr>
            <w:tcW w:w="2127"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2013</w:t>
            </w:r>
          </w:p>
        </w:tc>
        <w:tc>
          <w:tcPr>
            <w:tcW w:w="2211"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88</w:t>
            </w:r>
          </w:p>
        </w:tc>
        <w:tc>
          <w:tcPr>
            <w:tcW w:w="1852"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0,67</w:t>
            </w:r>
          </w:p>
        </w:tc>
        <w:tc>
          <w:tcPr>
            <w:tcW w:w="1855"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12,7</w:t>
            </w:r>
          </w:p>
        </w:tc>
      </w:tr>
      <w:tr w:rsidR="00971B9A" w:rsidTr="00692C3B">
        <w:tc>
          <w:tcPr>
            <w:tcW w:w="2127"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2014</w:t>
            </w:r>
          </w:p>
        </w:tc>
        <w:tc>
          <w:tcPr>
            <w:tcW w:w="2211"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97</w:t>
            </w:r>
          </w:p>
        </w:tc>
        <w:tc>
          <w:tcPr>
            <w:tcW w:w="1852"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0,70</w:t>
            </w:r>
          </w:p>
        </w:tc>
        <w:tc>
          <w:tcPr>
            <w:tcW w:w="1855"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11,4</w:t>
            </w:r>
          </w:p>
        </w:tc>
      </w:tr>
      <w:tr w:rsidR="00971B9A" w:rsidTr="00692C3B">
        <w:tc>
          <w:tcPr>
            <w:tcW w:w="2127"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2015</w:t>
            </w:r>
          </w:p>
        </w:tc>
        <w:tc>
          <w:tcPr>
            <w:tcW w:w="2211"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95</w:t>
            </w:r>
          </w:p>
        </w:tc>
        <w:tc>
          <w:tcPr>
            <w:tcW w:w="1852"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0,70</w:t>
            </w:r>
          </w:p>
        </w:tc>
        <w:tc>
          <w:tcPr>
            <w:tcW w:w="1855"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11,3</w:t>
            </w:r>
          </w:p>
        </w:tc>
      </w:tr>
      <w:tr w:rsidR="00971B9A" w:rsidTr="00692C3B">
        <w:tc>
          <w:tcPr>
            <w:tcW w:w="2127"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2016</w:t>
            </w:r>
          </w:p>
        </w:tc>
        <w:tc>
          <w:tcPr>
            <w:tcW w:w="2211"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97</w:t>
            </w:r>
          </w:p>
        </w:tc>
        <w:tc>
          <w:tcPr>
            <w:tcW w:w="1852"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0,79</w:t>
            </w:r>
          </w:p>
        </w:tc>
        <w:tc>
          <w:tcPr>
            <w:tcW w:w="1855"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12,0</w:t>
            </w:r>
          </w:p>
        </w:tc>
      </w:tr>
      <w:tr w:rsidR="00971B9A" w:rsidTr="00692C3B">
        <w:tc>
          <w:tcPr>
            <w:tcW w:w="2127"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2017</w:t>
            </w:r>
          </w:p>
        </w:tc>
        <w:tc>
          <w:tcPr>
            <w:tcW w:w="2211"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96</w:t>
            </w:r>
          </w:p>
        </w:tc>
        <w:tc>
          <w:tcPr>
            <w:tcW w:w="1852"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0,90</w:t>
            </w:r>
          </w:p>
        </w:tc>
        <w:tc>
          <w:tcPr>
            <w:tcW w:w="1855" w:type="dxa"/>
          </w:tcPr>
          <w:p w:rsidR="00971B9A" w:rsidRDefault="00971B9A" w:rsidP="00971B9A">
            <w:pPr>
              <w:jc w:val="center"/>
              <w:rPr>
                <w:rFonts w:ascii="Times New Roman" w:hAnsi="Times New Roman" w:cs="Times New Roman"/>
                <w:b/>
                <w:sz w:val="24"/>
                <w:szCs w:val="24"/>
              </w:rPr>
            </w:pPr>
            <w:r>
              <w:rPr>
                <w:rFonts w:ascii="Times New Roman" w:hAnsi="Times New Roman" w:cs="Times New Roman"/>
                <w:b/>
                <w:sz w:val="24"/>
                <w:szCs w:val="24"/>
              </w:rPr>
              <w:t>11,6</w:t>
            </w:r>
          </w:p>
        </w:tc>
      </w:tr>
    </w:tbl>
    <w:p w:rsidR="00971B9A" w:rsidRPr="005F2CB8" w:rsidRDefault="00971B9A" w:rsidP="00971B9A">
      <w:pPr>
        <w:spacing w:line="240" w:lineRule="auto"/>
        <w:jc w:val="center"/>
        <w:rPr>
          <w:rFonts w:ascii="Times New Roman" w:hAnsi="Times New Roman" w:cs="Times New Roman"/>
          <w:b/>
          <w:color w:val="0000FF" w:themeColor="hyperlink"/>
          <w:sz w:val="24"/>
          <w:szCs w:val="24"/>
          <w:u w:val="single"/>
        </w:rPr>
      </w:pPr>
      <w:r>
        <w:rPr>
          <w:rFonts w:ascii="Times New Roman" w:hAnsi="Times New Roman" w:cs="Times New Roman"/>
          <w:b/>
          <w:sz w:val="24"/>
          <w:szCs w:val="24"/>
        </w:rPr>
        <w:t xml:space="preserve">Sumber : </w:t>
      </w:r>
      <w:hyperlink r:id="rId7" w:history="1">
        <w:r w:rsidRPr="00DE3EC8">
          <w:rPr>
            <w:rStyle w:val="Hyperlink"/>
            <w:rFonts w:ascii="Times New Roman" w:hAnsi="Times New Roman" w:cs="Times New Roman"/>
            <w:b/>
            <w:sz w:val="24"/>
            <w:szCs w:val="24"/>
          </w:rPr>
          <w:t>https://www.btpn.com/btpn-annual-report-2017-id-.pdf</w:t>
        </w:r>
      </w:hyperlink>
    </w:p>
    <w:p w:rsidR="00971B9A" w:rsidRDefault="00971B9A" w:rsidP="00971B9A">
      <w:pPr>
        <w:spacing w:after="0" w:line="24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Berdasarkan tabel 1.1 dapat dilihat pada tahun 2013 LDR mengalami peningkatan menjadi 88% dari tahun sebelumnya sebesar 86% tetapi di tahun yang sama NIM mengalami penurunan menjadi 12,7% dari tahun sebelumnya sebesar 13,1%. Dan pada tahun 2014 LDR mengalami peningkatan menjadi 97% dari tahun sebelumnya 88% ditahun yang sama NIM mengalami penurunan menjadi 11,4% dari tahun sebelumnya sebesar 12,7%. Hal ini berbanding terbalik dengan teori dimana apabila LDR mengalami peningkatan maka nilai NIM akan ikut mengalami peningkatan, begitupun sebaliknya apabila LDR mengalami penurunan maka nilai NIM akan mengalami penurunan. Hal tersebut didukung dengan adanya teori dan penelitian terdahulu yang mengatakan bahwa jika LDR naik maka NIM akan naik menurut Rivai,dkk (2013:148).  </w:t>
      </w:r>
    </w:p>
    <w:p w:rsidR="00971B9A" w:rsidRDefault="00971B9A" w:rsidP="00971B9A">
      <w:pPr>
        <w:spacing w:after="0" w:line="240" w:lineRule="auto"/>
        <w:ind w:firstLine="720"/>
        <w:jc w:val="both"/>
        <w:rPr>
          <w:rFonts w:ascii="Times New Roman" w:hAnsi="Times New Roman" w:cs="Times New Roman"/>
          <w:sz w:val="24"/>
          <w:szCs w:val="24"/>
        </w:rPr>
      </w:pPr>
      <w:r w:rsidRPr="00C445D6">
        <w:rPr>
          <w:rFonts w:ascii="Times New Roman" w:hAnsi="Times New Roman" w:cs="Times New Roman"/>
          <w:sz w:val="24"/>
          <w:szCs w:val="24"/>
        </w:rPr>
        <w:t xml:space="preserve">Berdasarkan tabel </w:t>
      </w:r>
      <w:r>
        <w:rPr>
          <w:rFonts w:ascii="Times New Roman" w:hAnsi="Times New Roman" w:cs="Times New Roman"/>
          <w:sz w:val="24"/>
          <w:szCs w:val="24"/>
        </w:rPr>
        <w:t>1.1 dapat dilihat pada tahun 2016 NPL mengalami kenaikan menjadi 0,79% dari tahun sebelumnya sebesar 0,70% tetapi di tahun yang sama NIM mengalami kenaikan menjadi 12,0% dari tahun sebelumnya yang sebesar 11,3%. Hal ini berbanding terbalik dengan teori dimana apabila NPL mengalami penurunan maka nilai NIM meningkat juga sebaliknya apabila nilai NPL naik maka nilai NIM turun. Berdasarkan teori bahwa sebuah bank yang dirongrong oleh kredit bermasalah dalam jumlah besar, cenderung menurunkan profitabilitasnya menurut Siswanto Sutojo (2008:25).</w:t>
      </w:r>
    </w:p>
    <w:p w:rsidR="00971B9A" w:rsidRDefault="00971B9A" w:rsidP="00971B9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tabel 1.1 dapat dilihat bahwa terjadi kesenjangan antara teori yang selama ini di anggap benar dan diaplikasikan pada industri perbankan. Oleh karena adanya kesenjangan tersebut maka perlu dilakukan penelitian lebih lanjut untuk mengetahui faktor apa saja yang </w:t>
      </w:r>
      <w:r>
        <w:rPr>
          <w:rFonts w:ascii="Times New Roman" w:hAnsi="Times New Roman" w:cs="Times New Roman"/>
          <w:sz w:val="24"/>
          <w:szCs w:val="24"/>
        </w:rPr>
        <w:lastRenderedPageBreak/>
        <w:t>mempengaruhi profitabilitas bank. Penelitian terdahulu NPL berpengaruh terhadap profitabilitas. Lukman Chakim Nugroho (2012) yang mengatakan bahwa terdapat pengaruh signifikan antara NPL terhadap NIM</w:t>
      </w:r>
      <w:r>
        <w:rPr>
          <w:rFonts w:ascii="Times New Roman" w:hAnsi="Times New Roman" w:cs="Times New Roman"/>
          <w:sz w:val="24"/>
          <w:szCs w:val="24"/>
        </w:rPr>
        <w:t>.</w:t>
      </w:r>
    </w:p>
    <w:p w:rsidR="00971B9A" w:rsidRDefault="00971B9A" w:rsidP="00971B9A">
      <w:pPr>
        <w:spacing w:after="0" w:line="24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Berdasarkan uraian dan latar belakang di atas maka terdapat inkonsistensi antara teori penelitian sebelumnya dengan faktor empiris yang terjadi di bank BTPN. Oleh karena itu penulis tertarik untuk melakukan penelitian lebih lanjut dengan judul </w:t>
      </w:r>
      <w:r>
        <w:rPr>
          <w:rFonts w:ascii="Times New Roman" w:hAnsi="Times New Roman" w:cs="Times New Roman"/>
          <w:b/>
          <w:sz w:val="24"/>
          <w:szCs w:val="24"/>
        </w:rPr>
        <w:t>“Pengaruh Loan To Deposit Ratio (LDR) dan Non Performing Loan (NPL) terhadap Net Interest Margin (NIM) pada Bank BTPN Tahun 2012 – 2017”.</w:t>
      </w:r>
    </w:p>
    <w:p w:rsidR="00971B9A" w:rsidRDefault="00971B9A" w:rsidP="00971B9A">
      <w:pPr>
        <w:pStyle w:val="ListParagraph"/>
        <w:spacing w:after="0"/>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Berdasarkan uraian  latar belakang di atas, maka permasalahan dalam penelitian ini dapat diidentifikasi sebagai berikut :</w:t>
      </w:r>
    </w:p>
    <w:p w:rsidR="00971B9A" w:rsidRDefault="00971B9A" w:rsidP="00971B9A">
      <w:pPr>
        <w:pStyle w:val="ListParagraph"/>
        <w:numPr>
          <w:ilvl w:val="0"/>
          <w:numId w:val="1"/>
        </w:numPr>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Bagaimana perkembangan </w:t>
      </w:r>
      <w:r>
        <w:rPr>
          <w:rFonts w:ascii="Times New Roman" w:hAnsi="Times New Roman" w:cs="Times New Roman"/>
          <w:i/>
          <w:sz w:val="24"/>
          <w:szCs w:val="24"/>
          <w:lang w:val="id-ID"/>
        </w:rPr>
        <w:t>Loan to Deposit Ratio (LDR</w:t>
      </w:r>
      <w:r w:rsidRPr="0036749F">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Non Performing Loan(NPL) </w:t>
      </w:r>
      <w:r>
        <w:rPr>
          <w:rFonts w:ascii="Times New Roman" w:hAnsi="Times New Roman" w:cs="Times New Roman"/>
          <w:sz w:val="24"/>
          <w:szCs w:val="24"/>
          <w:lang w:val="id-ID"/>
        </w:rPr>
        <w:t xml:space="preserve">dan </w:t>
      </w:r>
      <w:r>
        <w:rPr>
          <w:rFonts w:ascii="Times New Roman" w:hAnsi="Times New Roman" w:cs="Times New Roman"/>
          <w:i/>
          <w:sz w:val="24"/>
          <w:szCs w:val="24"/>
          <w:lang w:val="id-ID"/>
        </w:rPr>
        <w:t xml:space="preserve"> Net Interest Margin(NIM) </w:t>
      </w:r>
      <w:r>
        <w:rPr>
          <w:rFonts w:ascii="Times New Roman" w:hAnsi="Times New Roman" w:cs="Times New Roman"/>
          <w:sz w:val="24"/>
          <w:szCs w:val="24"/>
          <w:lang w:val="id-ID"/>
        </w:rPr>
        <w:t>pada bank BTPN tahun 2012 - 2017?</w:t>
      </w:r>
    </w:p>
    <w:p w:rsidR="00971B9A" w:rsidRDefault="00971B9A" w:rsidP="00971B9A">
      <w:pPr>
        <w:pStyle w:val="ListParagraph"/>
        <w:numPr>
          <w:ilvl w:val="0"/>
          <w:numId w:val="1"/>
        </w:numPr>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t>Bagaimana pengaruh</w:t>
      </w:r>
      <w:r w:rsidRPr="005D2987">
        <w:rPr>
          <w:rFonts w:ascii="Times New Roman" w:hAnsi="Times New Roman" w:cs="Times New Roman"/>
          <w:i/>
          <w:sz w:val="24"/>
          <w:szCs w:val="24"/>
          <w:lang w:val="id-ID"/>
        </w:rPr>
        <w:t xml:space="preserve"> </w:t>
      </w:r>
      <w:r>
        <w:rPr>
          <w:rFonts w:ascii="Times New Roman" w:hAnsi="Times New Roman" w:cs="Times New Roman"/>
          <w:i/>
          <w:sz w:val="24"/>
          <w:szCs w:val="24"/>
          <w:lang w:val="id-ID"/>
        </w:rPr>
        <w:t>Loan to Deposit Ratio (LDR</w:t>
      </w:r>
      <w:r w:rsidRPr="0036749F">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Non Performing Loan(NPL) </w:t>
      </w:r>
      <w:r>
        <w:rPr>
          <w:rFonts w:ascii="Times New Roman" w:hAnsi="Times New Roman" w:cs="Times New Roman"/>
          <w:sz w:val="24"/>
          <w:szCs w:val="24"/>
          <w:lang w:val="id-ID"/>
        </w:rPr>
        <w:t>terhadap</w:t>
      </w:r>
      <w:r>
        <w:rPr>
          <w:rFonts w:ascii="Times New Roman" w:hAnsi="Times New Roman" w:cs="Times New Roman"/>
          <w:i/>
          <w:sz w:val="24"/>
          <w:szCs w:val="24"/>
          <w:lang w:val="id-ID"/>
        </w:rPr>
        <w:t xml:space="preserve"> Net Interest Margin(NIM)</w:t>
      </w:r>
      <w:r>
        <w:rPr>
          <w:rFonts w:ascii="Times New Roman" w:hAnsi="Times New Roman" w:cs="Times New Roman"/>
          <w:sz w:val="24"/>
          <w:szCs w:val="24"/>
          <w:lang w:val="id-ID"/>
        </w:rPr>
        <w:t xml:space="preserve"> secara parsial</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pada bank BTPN tahun 2012 - 2017?</w:t>
      </w:r>
    </w:p>
    <w:p w:rsidR="00971B9A" w:rsidRDefault="00971B9A" w:rsidP="00971B9A">
      <w:pPr>
        <w:pStyle w:val="ListParagraph"/>
        <w:numPr>
          <w:ilvl w:val="0"/>
          <w:numId w:val="1"/>
        </w:numPr>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t>Bagaimana pengaruh</w:t>
      </w:r>
      <w:r w:rsidRPr="005D2987">
        <w:rPr>
          <w:rFonts w:ascii="Times New Roman" w:hAnsi="Times New Roman" w:cs="Times New Roman"/>
          <w:i/>
          <w:sz w:val="24"/>
          <w:szCs w:val="24"/>
          <w:lang w:val="id-ID"/>
        </w:rPr>
        <w:t xml:space="preserve"> </w:t>
      </w:r>
      <w:r>
        <w:rPr>
          <w:rFonts w:ascii="Times New Roman" w:hAnsi="Times New Roman" w:cs="Times New Roman"/>
          <w:i/>
          <w:sz w:val="24"/>
          <w:szCs w:val="24"/>
          <w:lang w:val="id-ID"/>
        </w:rPr>
        <w:t>Loan to Deposit Ratio (LDR</w:t>
      </w:r>
      <w:r w:rsidRPr="0036749F">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Non Performing Loan(NPL) </w:t>
      </w:r>
      <w:r>
        <w:rPr>
          <w:rFonts w:ascii="Times New Roman" w:hAnsi="Times New Roman" w:cs="Times New Roman"/>
          <w:sz w:val="24"/>
          <w:szCs w:val="24"/>
          <w:lang w:val="id-ID"/>
        </w:rPr>
        <w:t>terhadap</w:t>
      </w:r>
      <w:r>
        <w:rPr>
          <w:rFonts w:ascii="Times New Roman" w:hAnsi="Times New Roman" w:cs="Times New Roman"/>
          <w:i/>
          <w:sz w:val="24"/>
          <w:szCs w:val="24"/>
          <w:lang w:val="id-ID"/>
        </w:rPr>
        <w:t xml:space="preserve"> Net Interest Margin(NIM)</w:t>
      </w:r>
      <w:r>
        <w:rPr>
          <w:rFonts w:ascii="Times New Roman" w:hAnsi="Times New Roman" w:cs="Times New Roman"/>
          <w:sz w:val="24"/>
          <w:szCs w:val="24"/>
          <w:lang w:val="id-ID"/>
        </w:rPr>
        <w:t xml:space="preserve">  secara simultan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pada bank BTPN tahun 2012 – 2017?</w:t>
      </w:r>
    </w:p>
    <w:p w:rsidR="00FA0829" w:rsidRDefault="00FA0829" w:rsidP="00FA0829">
      <w:pPr>
        <w:pStyle w:val="ListParagraph"/>
        <w:ind w:left="993"/>
        <w:jc w:val="both"/>
        <w:rPr>
          <w:rFonts w:ascii="Times New Roman" w:hAnsi="Times New Roman" w:cs="Times New Roman"/>
          <w:b/>
          <w:sz w:val="24"/>
          <w:szCs w:val="24"/>
          <w:lang w:val="id-ID"/>
        </w:rPr>
      </w:pPr>
    </w:p>
    <w:p w:rsidR="00FA0829" w:rsidRPr="00FA0829" w:rsidRDefault="00FA0829" w:rsidP="00FA0829">
      <w:pPr>
        <w:spacing w:after="0" w:line="240" w:lineRule="auto"/>
        <w:jc w:val="both"/>
        <w:rPr>
          <w:rFonts w:ascii="Times New Roman" w:hAnsi="Times New Roman" w:cs="Times New Roman"/>
          <w:b/>
          <w:sz w:val="24"/>
          <w:szCs w:val="24"/>
        </w:rPr>
      </w:pPr>
      <w:r w:rsidRPr="00FA0829">
        <w:rPr>
          <w:rFonts w:ascii="Times New Roman" w:hAnsi="Times New Roman" w:cs="Times New Roman"/>
          <w:b/>
          <w:sz w:val="24"/>
          <w:szCs w:val="24"/>
        </w:rPr>
        <w:t>Maksud dan Tujuan Penelitian</w:t>
      </w:r>
    </w:p>
    <w:p w:rsidR="00FA0829" w:rsidRDefault="00FA0829" w:rsidP="00FA0829">
      <w:pPr>
        <w:pStyle w:val="ListParagraph"/>
        <w:spacing w:after="0"/>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Penelitian ini dimaksud untuk memperoleh data dan informasi mengenai </w:t>
      </w:r>
      <w:r w:rsidRPr="001B586D">
        <w:rPr>
          <w:rFonts w:ascii="Times New Roman" w:hAnsi="Times New Roman" w:cs="Times New Roman"/>
          <w:sz w:val="24"/>
          <w:szCs w:val="24"/>
          <w:lang w:val="id-ID"/>
        </w:rPr>
        <w:t>Pengar</w:t>
      </w:r>
      <w:r>
        <w:rPr>
          <w:rFonts w:ascii="Times New Roman" w:hAnsi="Times New Roman" w:cs="Times New Roman"/>
          <w:sz w:val="24"/>
          <w:szCs w:val="24"/>
          <w:lang w:val="id-ID"/>
        </w:rPr>
        <w:t xml:space="preserve">uh </w:t>
      </w:r>
      <w:r>
        <w:rPr>
          <w:rFonts w:ascii="Times New Roman" w:hAnsi="Times New Roman" w:cs="Times New Roman"/>
          <w:i/>
          <w:sz w:val="24"/>
          <w:szCs w:val="24"/>
          <w:lang w:val="id-ID"/>
        </w:rPr>
        <w:t>Loan to Deposit Ratio (LDR</w:t>
      </w:r>
      <w:r w:rsidRPr="0036749F">
        <w:rPr>
          <w:rFonts w:ascii="Times New Roman" w:hAnsi="Times New Roman" w:cs="Times New Roman"/>
          <w:sz w:val="24"/>
          <w:szCs w:val="24"/>
          <w:lang w:val="id-ID"/>
        </w:rPr>
        <w:t>)</w:t>
      </w:r>
      <w:r>
        <w:rPr>
          <w:rFonts w:ascii="Times New Roman" w:hAnsi="Times New Roman" w:cs="Times New Roman"/>
          <w:sz w:val="24"/>
          <w:szCs w:val="24"/>
          <w:lang w:val="id-ID"/>
        </w:rPr>
        <w:t xml:space="preserve">, Non Performing Loan (NPL) dan </w:t>
      </w:r>
      <w:r w:rsidRPr="001B586D">
        <w:rPr>
          <w:rFonts w:ascii="Times New Roman" w:hAnsi="Times New Roman" w:cs="Times New Roman"/>
          <w:sz w:val="24"/>
          <w:szCs w:val="24"/>
          <w:lang w:val="id-ID"/>
        </w:rPr>
        <w:t xml:space="preserve"> Net Interest Margin (</w:t>
      </w:r>
      <w:r>
        <w:rPr>
          <w:rFonts w:ascii="Times New Roman" w:hAnsi="Times New Roman" w:cs="Times New Roman"/>
          <w:sz w:val="24"/>
          <w:szCs w:val="24"/>
          <w:lang w:val="id-ID"/>
        </w:rPr>
        <w:t>NIM) dan</w:t>
      </w:r>
      <w:r w:rsidRPr="001B586D">
        <w:rPr>
          <w:rFonts w:ascii="Times New Roman" w:hAnsi="Times New Roman" w:cs="Times New Roman"/>
          <w:sz w:val="24"/>
          <w:szCs w:val="24"/>
          <w:lang w:val="id-ID"/>
        </w:rPr>
        <w:t xml:space="preserve"> </w:t>
      </w:r>
      <w:r>
        <w:rPr>
          <w:rFonts w:ascii="Times New Roman" w:hAnsi="Times New Roman" w:cs="Times New Roman"/>
          <w:sz w:val="24"/>
          <w:szCs w:val="24"/>
          <w:lang w:val="id-ID"/>
        </w:rPr>
        <w:t>pada Bank BTPN Tahun 2012 – 2017.</w:t>
      </w:r>
    </w:p>
    <w:p w:rsidR="00FA0829" w:rsidRDefault="00FA0829" w:rsidP="00FA0829">
      <w:pPr>
        <w:pStyle w:val="ListParagraph"/>
        <w:spacing w:after="0"/>
        <w:ind w:left="1080" w:hanging="371"/>
        <w:jc w:val="both"/>
        <w:rPr>
          <w:rFonts w:ascii="Times New Roman" w:hAnsi="Times New Roman" w:cs="Times New Roman"/>
          <w:sz w:val="24"/>
          <w:szCs w:val="24"/>
          <w:lang w:val="id-ID"/>
        </w:rPr>
      </w:pPr>
      <w:r>
        <w:rPr>
          <w:rFonts w:ascii="Times New Roman" w:hAnsi="Times New Roman" w:cs="Times New Roman"/>
          <w:sz w:val="24"/>
          <w:szCs w:val="24"/>
          <w:lang w:val="id-ID"/>
        </w:rPr>
        <w:t>Adapun tujuan yang hendak dicapai penulis dalam penelitian ini :</w:t>
      </w:r>
    </w:p>
    <w:p w:rsidR="00FA0829" w:rsidRPr="001B586D" w:rsidRDefault="00FA0829" w:rsidP="00FA0829">
      <w:pPr>
        <w:pStyle w:val="ListParagraph"/>
        <w:numPr>
          <w:ilvl w:val="0"/>
          <w:numId w:val="2"/>
        </w:numPr>
        <w:spacing w:after="0"/>
        <w:ind w:left="1418" w:hanging="709"/>
        <w:jc w:val="both"/>
        <w:rPr>
          <w:rFonts w:ascii="Times New Roman" w:hAnsi="Times New Roman" w:cs="Times New Roman"/>
          <w:b/>
          <w:sz w:val="24"/>
          <w:szCs w:val="24"/>
          <w:lang w:val="id-ID"/>
        </w:rPr>
      </w:pPr>
      <w:r>
        <w:rPr>
          <w:rFonts w:ascii="Times New Roman" w:hAnsi="Times New Roman" w:cs="Times New Roman"/>
          <w:sz w:val="24"/>
          <w:szCs w:val="24"/>
          <w:lang w:val="id-ID"/>
        </w:rPr>
        <w:t xml:space="preserve">Untuk mengetahui </w:t>
      </w:r>
      <w:r>
        <w:rPr>
          <w:rFonts w:ascii="Times New Roman" w:hAnsi="Times New Roman" w:cs="Times New Roman"/>
          <w:i/>
          <w:sz w:val="24"/>
          <w:szCs w:val="24"/>
          <w:lang w:val="id-ID"/>
        </w:rPr>
        <w:t>Loan to Deposit Ratio (LDR</w:t>
      </w:r>
      <w:r w:rsidRPr="0036749F">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Non Performing Loan(NPL) </w:t>
      </w:r>
      <w:r>
        <w:rPr>
          <w:rFonts w:ascii="Times New Roman" w:hAnsi="Times New Roman" w:cs="Times New Roman"/>
          <w:sz w:val="24"/>
          <w:szCs w:val="24"/>
          <w:lang w:val="id-ID"/>
        </w:rPr>
        <w:t xml:space="preserve">dan </w:t>
      </w:r>
      <w:r>
        <w:rPr>
          <w:rFonts w:ascii="Times New Roman" w:hAnsi="Times New Roman" w:cs="Times New Roman"/>
          <w:i/>
          <w:sz w:val="24"/>
          <w:szCs w:val="24"/>
          <w:lang w:val="id-ID"/>
        </w:rPr>
        <w:t xml:space="preserve"> Net Interest Margin(NIM) </w:t>
      </w:r>
      <w:r>
        <w:rPr>
          <w:rFonts w:ascii="Times New Roman" w:hAnsi="Times New Roman" w:cs="Times New Roman"/>
          <w:sz w:val="24"/>
          <w:szCs w:val="24"/>
          <w:lang w:val="id-ID"/>
        </w:rPr>
        <w:t>pada bank BTPN</w:t>
      </w:r>
    </w:p>
    <w:p w:rsidR="00FA0829" w:rsidRPr="005D2987" w:rsidRDefault="00FA0829" w:rsidP="00FA0829">
      <w:pPr>
        <w:pStyle w:val="ListParagraph"/>
        <w:numPr>
          <w:ilvl w:val="0"/>
          <w:numId w:val="2"/>
        </w:numPr>
        <w:spacing w:after="0"/>
        <w:ind w:left="1418" w:hanging="709"/>
        <w:jc w:val="both"/>
        <w:rPr>
          <w:rFonts w:ascii="Times New Roman" w:hAnsi="Times New Roman" w:cs="Times New Roman"/>
          <w:b/>
          <w:sz w:val="24"/>
          <w:szCs w:val="24"/>
          <w:lang w:val="id-ID"/>
        </w:rPr>
      </w:pPr>
      <w:r w:rsidRPr="005D2987">
        <w:rPr>
          <w:rFonts w:ascii="Times New Roman" w:hAnsi="Times New Roman" w:cs="Times New Roman"/>
          <w:sz w:val="24"/>
          <w:szCs w:val="24"/>
          <w:lang w:val="id-ID"/>
        </w:rPr>
        <w:t>Untuk mengetahui</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Loan to Deposit Ratio (LDR</w:t>
      </w:r>
      <w:r w:rsidRPr="0036749F">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Non Performing Loan(NPL) </w:t>
      </w:r>
      <w:r>
        <w:rPr>
          <w:rFonts w:ascii="Times New Roman" w:hAnsi="Times New Roman" w:cs="Times New Roman"/>
          <w:sz w:val="24"/>
          <w:szCs w:val="24"/>
          <w:lang w:val="id-ID"/>
        </w:rPr>
        <w:t>terhadap</w:t>
      </w:r>
      <w:r>
        <w:rPr>
          <w:rFonts w:ascii="Times New Roman" w:hAnsi="Times New Roman" w:cs="Times New Roman"/>
          <w:i/>
          <w:sz w:val="24"/>
          <w:szCs w:val="24"/>
          <w:lang w:val="id-ID"/>
        </w:rPr>
        <w:t xml:space="preserve"> Net Interest Margin(NIM)</w:t>
      </w:r>
      <w:r>
        <w:rPr>
          <w:rFonts w:ascii="Times New Roman" w:hAnsi="Times New Roman" w:cs="Times New Roman"/>
          <w:sz w:val="24"/>
          <w:szCs w:val="24"/>
          <w:lang w:val="id-ID"/>
        </w:rPr>
        <w:t xml:space="preserve"> secara parsial</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pada bank BTPN</w:t>
      </w:r>
    </w:p>
    <w:p w:rsidR="00FA0829" w:rsidRPr="00EE3E01" w:rsidRDefault="00FA0829" w:rsidP="00FA0829">
      <w:pPr>
        <w:pStyle w:val="ListParagraph"/>
        <w:numPr>
          <w:ilvl w:val="0"/>
          <w:numId w:val="2"/>
        </w:numPr>
        <w:spacing w:after="0"/>
        <w:ind w:left="1418" w:hanging="709"/>
        <w:jc w:val="both"/>
        <w:rPr>
          <w:rFonts w:ascii="Times New Roman" w:hAnsi="Times New Roman" w:cs="Times New Roman"/>
          <w:sz w:val="24"/>
          <w:szCs w:val="24"/>
          <w:lang w:val="id-ID"/>
        </w:rPr>
      </w:pPr>
      <w:r w:rsidRPr="005D2987">
        <w:rPr>
          <w:rFonts w:ascii="Times New Roman" w:hAnsi="Times New Roman" w:cs="Times New Roman"/>
          <w:sz w:val="24"/>
          <w:szCs w:val="24"/>
          <w:lang w:val="id-ID"/>
        </w:rPr>
        <w:t xml:space="preserve">Untuk mengetahui pengaruh </w:t>
      </w:r>
      <w:r>
        <w:rPr>
          <w:rFonts w:ascii="Times New Roman" w:hAnsi="Times New Roman" w:cs="Times New Roman"/>
          <w:sz w:val="24"/>
          <w:szCs w:val="24"/>
          <w:lang w:val="id-ID"/>
        </w:rPr>
        <w:t>pengaruh</w:t>
      </w:r>
      <w:r w:rsidRPr="005D2987">
        <w:rPr>
          <w:rFonts w:ascii="Times New Roman" w:hAnsi="Times New Roman" w:cs="Times New Roman"/>
          <w:i/>
          <w:sz w:val="24"/>
          <w:szCs w:val="24"/>
          <w:lang w:val="id-ID"/>
        </w:rPr>
        <w:t xml:space="preserve"> </w:t>
      </w:r>
      <w:r>
        <w:rPr>
          <w:rFonts w:ascii="Times New Roman" w:hAnsi="Times New Roman" w:cs="Times New Roman"/>
          <w:i/>
          <w:sz w:val="24"/>
          <w:szCs w:val="24"/>
          <w:lang w:val="id-ID"/>
        </w:rPr>
        <w:t>Loan to Deposit Ratio (LDR</w:t>
      </w:r>
      <w:r w:rsidRPr="0036749F">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Non Performing Loan(NPL) </w:t>
      </w:r>
      <w:r>
        <w:rPr>
          <w:rFonts w:ascii="Times New Roman" w:hAnsi="Times New Roman" w:cs="Times New Roman"/>
          <w:sz w:val="24"/>
          <w:szCs w:val="24"/>
          <w:lang w:val="id-ID"/>
        </w:rPr>
        <w:t>terhadap</w:t>
      </w:r>
      <w:r>
        <w:rPr>
          <w:rFonts w:ascii="Times New Roman" w:hAnsi="Times New Roman" w:cs="Times New Roman"/>
          <w:i/>
          <w:sz w:val="24"/>
          <w:szCs w:val="24"/>
          <w:lang w:val="id-ID"/>
        </w:rPr>
        <w:t xml:space="preserve"> Net Interest Margin(NIM)</w:t>
      </w:r>
      <w:r>
        <w:rPr>
          <w:rFonts w:ascii="Times New Roman" w:hAnsi="Times New Roman" w:cs="Times New Roman"/>
          <w:sz w:val="24"/>
          <w:szCs w:val="24"/>
          <w:lang w:val="id-ID"/>
        </w:rPr>
        <w:t xml:space="preserve">  secara simultan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pada bank BTPN</w:t>
      </w:r>
    </w:p>
    <w:p w:rsidR="00FA0829" w:rsidRDefault="00FA0829" w:rsidP="00FA082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Kegunaan Penelitian</w:t>
      </w:r>
    </w:p>
    <w:p w:rsidR="00FA0829" w:rsidRPr="00FA0829" w:rsidRDefault="00FA0829" w:rsidP="00FA0829">
      <w:pPr>
        <w:spacing w:after="0" w:line="240" w:lineRule="auto"/>
        <w:jc w:val="both"/>
        <w:rPr>
          <w:rFonts w:ascii="Times New Roman" w:hAnsi="Times New Roman" w:cs="Times New Roman"/>
          <w:b/>
          <w:sz w:val="24"/>
          <w:szCs w:val="24"/>
        </w:rPr>
      </w:pPr>
    </w:p>
    <w:p w:rsidR="00FA0829" w:rsidRPr="00FA0829" w:rsidRDefault="00FA0829" w:rsidP="00FA0829">
      <w:pPr>
        <w:pStyle w:val="ListParagraph"/>
        <w:numPr>
          <w:ilvl w:val="0"/>
          <w:numId w:val="5"/>
        </w:numPr>
        <w:spacing w:after="0"/>
        <w:jc w:val="both"/>
        <w:rPr>
          <w:rFonts w:ascii="Times New Roman" w:hAnsi="Times New Roman" w:cs="Times New Roman"/>
          <w:b/>
          <w:sz w:val="24"/>
          <w:szCs w:val="24"/>
        </w:rPr>
      </w:pPr>
      <w:r w:rsidRPr="00FA0829">
        <w:rPr>
          <w:rFonts w:ascii="Times New Roman" w:hAnsi="Times New Roman" w:cs="Times New Roman"/>
          <w:b/>
          <w:sz w:val="24"/>
          <w:szCs w:val="24"/>
        </w:rPr>
        <w:t xml:space="preserve">Kegunaan Teoritis </w:t>
      </w:r>
    </w:p>
    <w:p w:rsidR="00FA0829" w:rsidRPr="003545D0" w:rsidRDefault="00FA0829" w:rsidP="00FA0829">
      <w:pPr>
        <w:pStyle w:val="ListParagraph"/>
        <w:ind w:left="0" w:firstLine="993"/>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Penulis berharap hasil penelitian ini dapat memberikan sumbangan perkembangan, wawasan serta informasi tentang </w:t>
      </w:r>
      <w:r w:rsidRPr="00744F3A">
        <w:rPr>
          <w:rFonts w:ascii="Times New Roman" w:hAnsi="Times New Roman" w:cs="Times New Roman"/>
          <w:sz w:val="24"/>
          <w:szCs w:val="24"/>
          <w:lang w:val="id-ID"/>
        </w:rPr>
        <w:t>Pengaruh Loan To Deposit Ratio (DPR) dan Non Performing Loan (NPL) terhadap Net Interest Margin (NIM)</w:t>
      </w:r>
    </w:p>
    <w:p w:rsidR="00FA0829" w:rsidRPr="00FA0829" w:rsidRDefault="00FA0829" w:rsidP="00FA0829">
      <w:pPr>
        <w:pStyle w:val="ListParagraph"/>
        <w:numPr>
          <w:ilvl w:val="0"/>
          <w:numId w:val="5"/>
        </w:numPr>
        <w:jc w:val="both"/>
        <w:rPr>
          <w:rFonts w:ascii="Times New Roman" w:hAnsi="Times New Roman" w:cs="Times New Roman"/>
          <w:b/>
          <w:sz w:val="24"/>
          <w:szCs w:val="24"/>
        </w:rPr>
      </w:pPr>
      <w:r w:rsidRPr="00FA0829">
        <w:rPr>
          <w:rFonts w:ascii="Times New Roman" w:hAnsi="Times New Roman" w:cs="Times New Roman"/>
          <w:b/>
          <w:sz w:val="24"/>
          <w:szCs w:val="24"/>
        </w:rPr>
        <w:t>Kegunaan Praktis</w:t>
      </w:r>
    </w:p>
    <w:p w:rsidR="00FA0829" w:rsidRDefault="00FA0829" w:rsidP="00FA0829">
      <w:pPr>
        <w:pStyle w:val="ListParagraph"/>
        <w:numPr>
          <w:ilvl w:val="0"/>
          <w:numId w:val="4"/>
        </w:numPr>
        <w:ind w:left="1276" w:hanging="283"/>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Bagi perusahaan </w:t>
      </w:r>
    </w:p>
    <w:p w:rsidR="00FA0829" w:rsidRDefault="00FA0829" w:rsidP="00FA0829">
      <w:pPr>
        <w:pStyle w:val="ListParagraph"/>
        <w:ind w:left="1276"/>
        <w:jc w:val="both"/>
        <w:rPr>
          <w:rFonts w:ascii="Times New Roman" w:hAnsi="Times New Roman" w:cs="Times New Roman"/>
          <w:sz w:val="24"/>
          <w:szCs w:val="24"/>
          <w:lang w:val="id-ID"/>
        </w:rPr>
      </w:pPr>
      <w:r>
        <w:rPr>
          <w:rFonts w:ascii="Times New Roman" w:hAnsi="Times New Roman" w:cs="Times New Roman"/>
          <w:sz w:val="24"/>
          <w:szCs w:val="24"/>
          <w:lang w:val="id-ID"/>
        </w:rPr>
        <w:t>Perusahaan dapat mengetahui kondisi kinerja keuangannya untuk memberikan informasi pada investor dan menentukan kebijakan untuk kelangsungan hidup perusahaan dimasa yang akan datang.</w:t>
      </w:r>
    </w:p>
    <w:p w:rsidR="00FA0829" w:rsidRDefault="00FA0829" w:rsidP="00FA0829">
      <w:pPr>
        <w:pStyle w:val="ListParagraph"/>
        <w:numPr>
          <w:ilvl w:val="0"/>
          <w:numId w:val="4"/>
        </w:numPr>
        <w:ind w:left="1276" w:hanging="283"/>
        <w:jc w:val="both"/>
        <w:rPr>
          <w:rFonts w:ascii="Times New Roman" w:hAnsi="Times New Roman" w:cs="Times New Roman"/>
          <w:sz w:val="24"/>
          <w:szCs w:val="24"/>
          <w:lang w:val="id-ID"/>
        </w:rPr>
      </w:pPr>
      <w:r>
        <w:rPr>
          <w:rFonts w:ascii="Times New Roman" w:hAnsi="Times New Roman" w:cs="Times New Roman"/>
          <w:sz w:val="24"/>
          <w:szCs w:val="24"/>
          <w:lang w:val="id-ID"/>
        </w:rPr>
        <w:t>Bagi Investor</w:t>
      </w:r>
    </w:p>
    <w:p w:rsidR="00FA0829" w:rsidRDefault="00FA0829" w:rsidP="00FA0829">
      <w:pPr>
        <w:pStyle w:val="ListParagraph"/>
        <w:ind w:left="1276"/>
        <w:jc w:val="both"/>
        <w:rPr>
          <w:rFonts w:ascii="Times New Roman" w:hAnsi="Times New Roman" w:cs="Times New Roman"/>
          <w:sz w:val="24"/>
          <w:szCs w:val="24"/>
          <w:lang w:val="id-ID"/>
        </w:rPr>
      </w:pPr>
      <w:r>
        <w:rPr>
          <w:rFonts w:ascii="Times New Roman" w:hAnsi="Times New Roman" w:cs="Times New Roman"/>
          <w:sz w:val="24"/>
          <w:szCs w:val="24"/>
          <w:lang w:val="id-ID"/>
        </w:rPr>
        <w:t>Penelitian ini di harapkan dapat menjadi salah satu masukan dalam pengambilan keputusan untuk berinvestasi khususnya di perbankan.</w:t>
      </w:r>
    </w:p>
    <w:p w:rsidR="00FA0829" w:rsidRDefault="00FA0829" w:rsidP="00FA0829">
      <w:pPr>
        <w:pStyle w:val="ListParagraph"/>
        <w:ind w:left="1276"/>
        <w:jc w:val="both"/>
        <w:rPr>
          <w:rFonts w:ascii="Times New Roman" w:hAnsi="Times New Roman" w:cs="Times New Roman"/>
          <w:sz w:val="24"/>
          <w:szCs w:val="24"/>
          <w:lang w:val="id-ID"/>
        </w:rPr>
      </w:pPr>
    </w:p>
    <w:p w:rsidR="00FA0829" w:rsidRDefault="00FA0829" w:rsidP="00FA0829">
      <w:pPr>
        <w:pStyle w:val="ListParagraph"/>
        <w:ind w:left="1276"/>
        <w:jc w:val="both"/>
        <w:rPr>
          <w:rFonts w:ascii="Times New Roman" w:hAnsi="Times New Roman" w:cs="Times New Roman"/>
          <w:sz w:val="24"/>
          <w:szCs w:val="24"/>
          <w:lang w:val="id-ID"/>
        </w:rPr>
      </w:pPr>
    </w:p>
    <w:p w:rsidR="00FA0829" w:rsidRDefault="00FA0829" w:rsidP="00FA0829">
      <w:pPr>
        <w:pStyle w:val="ListParagraph"/>
        <w:ind w:left="1276"/>
        <w:jc w:val="both"/>
        <w:rPr>
          <w:rFonts w:ascii="Times New Roman" w:hAnsi="Times New Roman" w:cs="Times New Roman"/>
          <w:sz w:val="24"/>
          <w:szCs w:val="24"/>
          <w:lang w:val="id-ID"/>
        </w:rPr>
      </w:pPr>
    </w:p>
    <w:p w:rsidR="00FA0829" w:rsidRDefault="00FA0829" w:rsidP="00FA0829">
      <w:pPr>
        <w:pStyle w:val="ListParagraph"/>
        <w:numPr>
          <w:ilvl w:val="0"/>
          <w:numId w:val="4"/>
        </w:numPr>
        <w:ind w:left="1276" w:hanging="283"/>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Bagi Akademik</w:t>
      </w:r>
    </w:p>
    <w:p w:rsidR="00FA0829" w:rsidRDefault="00FA0829" w:rsidP="00FA0829">
      <w:pPr>
        <w:pStyle w:val="ListParagraph"/>
        <w:ind w:left="1276"/>
        <w:jc w:val="both"/>
        <w:rPr>
          <w:rFonts w:ascii="Times New Roman" w:hAnsi="Times New Roman" w:cs="Times New Roman"/>
          <w:sz w:val="24"/>
          <w:szCs w:val="24"/>
          <w:lang w:val="id-ID"/>
        </w:rPr>
      </w:pPr>
      <w:r w:rsidRPr="00FA0829">
        <w:rPr>
          <w:rFonts w:ascii="Times New Roman" w:hAnsi="Times New Roman" w:cs="Times New Roman"/>
          <w:sz w:val="24"/>
          <w:szCs w:val="24"/>
          <w:lang w:val="id-ID"/>
        </w:rPr>
        <w:t>Penulis mengharapkan hasil penelitian ini dapat berguna sebagai bahan kajian maupun masukan bagi para peneliti yang tertarik untuk meneliti mengenai masalah yang berkaitan dengan tema ini.</w:t>
      </w:r>
    </w:p>
    <w:p w:rsidR="00FA0829" w:rsidRDefault="00FA0829" w:rsidP="00FA0829">
      <w:p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KAJIAN PUSTAKA </w:t>
      </w:r>
    </w:p>
    <w:p w:rsidR="00FA0829" w:rsidRDefault="00FA0829" w:rsidP="00FA0829">
      <w:pPr>
        <w:spacing w:line="240" w:lineRule="auto"/>
        <w:jc w:val="both"/>
        <w:rPr>
          <w:rFonts w:ascii="Times New Roman" w:hAnsi="Times New Roman" w:cs="Times New Roman"/>
          <w:b/>
          <w:sz w:val="24"/>
          <w:szCs w:val="24"/>
        </w:rPr>
      </w:pPr>
      <w:r>
        <w:rPr>
          <w:rFonts w:ascii="Times New Roman" w:hAnsi="Times New Roman" w:cs="Times New Roman"/>
          <w:b/>
          <w:sz w:val="24"/>
          <w:szCs w:val="24"/>
        </w:rPr>
        <w:t>Pengertian Bank</w:t>
      </w:r>
    </w:p>
    <w:p w:rsidR="00FA0829" w:rsidRDefault="00FA0829" w:rsidP="00FA0829">
      <w:pPr>
        <w:tabs>
          <w:tab w:val="left" w:pos="990"/>
          <w:tab w:val="left" w:pos="1260"/>
          <w:tab w:val="left" w:pos="8222"/>
        </w:tabs>
        <w:spacing w:after="0" w:line="240" w:lineRule="auto"/>
        <w:ind w:right="49"/>
        <w:jc w:val="both"/>
        <w:rPr>
          <w:rFonts w:ascii="Times New Roman" w:hAnsi="Times New Roman" w:cs="Times New Roman"/>
          <w:sz w:val="24"/>
          <w:szCs w:val="24"/>
        </w:rPr>
      </w:pPr>
      <w:r>
        <w:rPr>
          <w:rFonts w:ascii="Times New Roman" w:hAnsi="Times New Roman" w:cs="Times New Roman"/>
          <w:sz w:val="24"/>
          <w:szCs w:val="24"/>
        </w:rPr>
        <w:tab/>
      </w:r>
      <w:r w:rsidRPr="00002743">
        <w:rPr>
          <w:rFonts w:ascii="Times New Roman" w:hAnsi="Times New Roman" w:cs="Times New Roman"/>
          <w:sz w:val="24"/>
          <w:szCs w:val="24"/>
        </w:rPr>
        <w:t>Berdasarkan UU Nomor 10 Tahun 1998 pasal 1 ayat 2 yang mengatur tentang Perbankan menjelaskan bahwa pengertian bank adalah badan usaha yang menghimpun dana masyarakat dalam bentuk simpanan dan menyalurkan kepada masyarakat dalam bentuk kredit atau dengan bentuk - bentuk lainnya dalam rangka meningkatkan taraf hidup rakyat banyak.</w:t>
      </w:r>
      <w:r>
        <w:rPr>
          <w:rFonts w:ascii="Times New Roman" w:hAnsi="Times New Roman" w:cs="Times New Roman"/>
          <w:sz w:val="24"/>
          <w:szCs w:val="24"/>
        </w:rPr>
        <w:t xml:space="preserve"> </w:t>
      </w:r>
      <w:r w:rsidRPr="00FE3DD8">
        <w:rPr>
          <w:rFonts w:ascii="Times New Roman" w:hAnsi="Times New Roman" w:cs="Times New Roman"/>
          <w:spacing w:val="-1"/>
          <w:sz w:val="24"/>
          <w:szCs w:val="24"/>
        </w:rPr>
        <w:t>P</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r</w:t>
      </w:r>
      <w:r w:rsidRPr="00FE3DD8">
        <w:rPr>
          <w:rFonts w:ascii="Times New Roman" w:hAnsi="Times New Roman" w:cs="Times New Roman"/>
          <w:spacing w:val="1"/>
          <w:sz w:val="24"/>
          <w:szCs w:val="24"/>
        </w:rPr>
        <w:t>tia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nk</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3"/>
          <w:sz w:val="24"/>
          <w:szCs w:val="24"/>
        </w:rPr>
        <w:t>m</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nurut</w:t>
      </w:r>
      <w:r w:rsidRPr="00FE3DD8">
        <w:rPr>
          <w:rFonts w:ascii="Times New Roman" w:hAnsi="Times New Roman" w:cs="Times New Roman"/>
          <w:spacing w:val="1"/>
          <w:sz w:val="24"/>
          <w:szCs w:val="24"/>
        </w:rPr>
        <w:t xml:space="preserve"> Ta</w:t>
      </w:r>
      <w:r w:rsidRPr="00FE3DD8">
        <w:rPr>
          <w:rFonts w:ascii="Times New Roman" w:hAnsi="Times New Roman" w:cs="Times New Roman"/>
          <w:spacing w:val="-1"/>
          <w:sz w:val="24"/>
          <w:szCs w:val="24"/>
        </w:rPr>
        <w:t>sw</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(20</w:t>
      </w:r>
      <w:r w:rsidRPr="00FE3DD8">
        <w:rPr>
          <w:rFonts w:ascii="Times New Roman" w:hAnsi="Times New Roman" w:cs="Times New Roman"/>
          <w:spacing w:val="-4"/>
          <w:sz w:val="24"/>
          <w:szCs w:val="24"/>
        </w:rPr>
        <w:t>1</w:t>
      </w:r>
      <w:r w:rsidRPr="00FE3DD8">
        <w:rPr>
          <w:rFonts w:ascii="Times New Roman" w:hAnsi="Times New Roman" w:cs="Times New Roman"/>
          <w:spacing w:val="4"/>
          <w:sz w:val="24"/>
          <w:szCs w:val="24"/>
        </w:rPr>
        <w:t>0</w:t>
      </w:r>
      <w:r w:rsidRPr="00FE3DD8">
        <w:rPr>
          <w:rFonts w:ascii="Times New Roman" w:hAnsi="Times New Roman" w:cs="Times New Roman"/>
          <w:spacing w:val="-7"/>
          <w:sz w:val="24"/>
          <w:szCs w:val="24"/>
        </w:rPr>
        <w:t>:</w:t>
      </w:r>
      <w:r w:rsidRPr="00FE3DD8">
        <w:rPr>
          <w:rFonts w:ascii="Times New Roman" w:hAnsi="Times New Roman" w:cs="Times New Roman"/>
          <w:sz w:val="24"/>
          <w:szCs w:val="24"/>
        </w:rPr>
        <w:t>6)</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ala</w:t>
      </w:r>
      <w:r w:rsidRPr="00FE3DD8">
        <w:rPr>
          <w:rFonts w:ascii="Times New Roman" w:hAnsi="Times New Roman" w:cs="Times New Roman"/>
          <w:sz w:val="24"/>
          <w:szCs w:val="24"/>
        </w:rPr>
        <w:t>h</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1"/>
          <w:sz w:val="24"/>
          <w:szCs w:val="24"/>
        </w:rPr>
        <w:t>s</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bu</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 xml:space="preserve">h </w:t>
      </w:r>
      <w:r w:rsidRPr="00FE3DD8">
        <w:rPr>
          <w:rFonts w:ascii="Times New Roman" w:hAnsi="Times New Roman" w:cs="Times New Roman"/>
          <w:spacing w:val="1"/>
          <w:sz w:val="24"/>
          <w:szCs w:val="24"/>
        </w:rPr>
        <w:t>l</w:t>
      </w:r>
      <w:r w:rsidRPr="00FE3DD8">
        <w:rPr>
          <w:rFonts w:ascii="Times New Roman" w:hAnsi="Times New Roman" w:cs="Times New Roman"/>
          <w:spacing w:val="-3"/>
          <w:sz w:val="24"/>
          <w:szCs w:val="24"/>
        </w:rPr>
        <w:t>e</w:t>
      </w:r>
      <w:r w:rsidRPr="00FE3DD8">
        <w:rPr>
          <w:rFonts w:ascii="Times New Roman" w:hAnsi="Times New Roman" w:cs="Times New Roman"/>
          <w:spacing w:val="1"/>
          <w:sz w:val="24"/>
          <w:szCs w:val="24"/>
        </w:rPr>
        <w:t>m</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g</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1"/>
          <w:sz w:val="24"/>
          <w:szCs w:val="24"/>
        </w:rPr>
        <w:t>a</w:t>
      </w:r>
      <w:r w:rsidRPr="00FE3DD8">
        <w:rPr>
          <w:rFonts w:ascii="Times New Roman" w:hAnsi="Times New Roman" w:cs="Times New Roman"/>
          <w:spacing w:val="-3"/>
          <w:sz w:val="24"/>
          <w:szCs w:val="24"/>
        </w:rPr>
        <w:t>t</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u p</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ru</w:t>
      </w:r>
      <w:r w:rsidRPr="00FE3DD8">
        <w:rPr>
          <w:rFonts w:ascii="Times New Roman" w:hAnsi="Times New Roman" w:cs="Times New Roman"/>
          <w:spacing w:val="-1"/>
          <w:sz w:val="24"/>
          <w:szCs w:val="24"/>
        </w:rPr>
        <w:t>s</w:t>
      </w:r>
      <w:r w:rsidRPr="00FE3DD8">
        <w:rPr>
          <w:rFonts w:ascii="Times New Roman" w:hAnsi="Times New Roman" w:cs="Times New Roman"/>
          <w:spacing w:val="2"/>
          <w:sz w:val="24"/>
          <w:szCs w:val="24"/>
        </w:rPr>
        <w:t>a</w:t>
      </w:r>
      <w:r w:rsidRPr="00FE3DD8">
        <w:rPr>
          <w:rFonts w:ascii="Times New Roman" w:hAnsi="Times New Roman" w:cs="Times New Roman"/>
          <w:sz w:val="24"/>
          <w:szCs w:val="24"/>
        </w:rPr>
        <w:t>h</w:t>
      </w:r>
      <w:r w:rsidRPr="00FE3DD8">
        <w:rPr>
          <w:rFonts w:ascii="Times New Roman" w:hAnsi="Times New Roman" w:cs="Times New Roman"/>
          <w:spacing w:val="1"/>
          <w:sz w:val="24"/>
          <w:szCs w:val="24"/>
        </w:rPr>
        <w:t>aa</w:t>
      </w:r>
      <w:r w:rsidRPr="00FE3DD8">
        <w:rPr>
          <w:rFonts w:ascii="Times New Roman" w:hAnsi="Times New Roman" w:cs="Times New Roman"/>
          <w:sz w:val="24"/>
          <w:szCs w:val="24"/>
        </w:rPr>
        <w:t xml:space="preserve">n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 xml:space="preserve">g </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ti</w:t>
      </w:r>
      <w:r w:rsidRPr="00FE3DD8">
        <w:rPr>
          <w:rFonts w:ascii="Times New Roman" w:hAnsi="Times New Roman" w:cs="Times New Roman"/>
          <w:spacing w:val="-4"/>
          <w:sz w:val="24"/>
          <w:szCs w:val="24"/>
        </w:rPr>
        <w:t>v</w:t>
      </w:r>
      <w:r w:rsidRPr="00FE3DD8">
        <w:rPr>
          <w:rFonts w:ascii="Times New Roman" w:hAnsi="Times New Roman" w:cs="Times New Roman"/>
          <w:spacing w:val="1"/>
          <w:sz w:val="24"/>
          <w:szCs w:val="24"/>
        </w:rPr>
        <w:t>ita</w:t>
      </w:r>
      <w:r w:rsidRPr="00FE3DD8">
        <w:rPr>
          <w:rFonts w:ascii="Times New Roman" w:hAnsi="Times New Roman" w:cs="Times New Roman"/>
          <w:spacing w:val="-1"/>
          <w:sz w:val="24"/>
          <w:szCs w:val="24"/>
        </w:rPr>
        <w:t>s</w:t>
      </w:r>
      <w:r w:rsidRPr="00FE3DD8">
        <w:rPr>
          <w:rFonts w:ascii="Times New Roman" w:hAnsi="Times New Roman" w:cs="Times New Roman"/>
          <w:spacing w:val="4"/>
          <w:sz w:val="24"/>
          <w:szCs w:val="24"/>
        </w:rPr>
        <w:t>n</w:t>
      </w:r>
      <w:r w:rsidRPr="00FE3DD8">
        <w:rPr>
          <w:rFonts w:ascii="Times New Roman" w:hAnsi="Times New Roman" w:cs="Times New Roman"/>
          <w:spacing w:val="-8"/>
          <w:sz w:val="24"/>
          <w:szCs w:val="24"/>
        </w:rPr>
        <w:t>y</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1"/>
          <w:sz w:val="24"/>
          <w:szCs w:val="24"/>
        </w:rPr>
        <w:t>me</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g</w:t>
      </w:r>
      <w:r w:rsidRPr="00FE3DD8">
        <w:rPr>
          <w:rFonts w:ascii="Times New Roman" w:hAnsi="Times New Roman" w:cs="Times New Roman"/>
          <w:sz w:val="24"/>
          <w:szCs w:val="24"/>
        </w:rPr>
        <w:t>h</w:t>
      </w:r>
      <w:r w:rsidRPr="00FE3DD8">
        <w:rPr>
          <w:rFonts w:ascii="Times New Roman" w:hAnsi="Times New Roman" w:cs="Times New Roman"/>
          <w:spacing w:val="1"/>
          <w:sz w:val="24"/>
          <w:szCs w:val="24"/>
        </w:rPr>
        <w:t>im</w:t>
      </w:r>
      <w:r w:rsidRPr="00FE3DD8">
        <w:rPr>
          <w:rFonts w:ascii="Times New Roman" w:hAnsi="Times New Roman" w:cs="Times New Roman"/>
          <w:sz w:val="24"/>
          <w:szCs w:val="24"/>
        </w:rPr>
        <w:t>pun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4"/>
          <w:sz w:val="24"/>
          <w:szCs w:val="24"/>
        </w:rPr>
        <w:t>b</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rupa</w:t>
      </w:r>
      <w:r w:rsidRPr="00FE3DD8">
        <w:rPr>
          <w:rFonts w:ascii="Times New Roman" w:hAnsi="Times New Roman" w:cs="Times New Roman"/>
          <w:spacing w:val="1"/>
          <w:sz w:val="24"/>
          <w:szCs w:val="24"/>
        </w:rPr>
        <w:t xml:space="preserve"> </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i</w:t>
      </w:r>
      <w:r w:rsidRPr="00FE3DD8">
        <w:rPr>
          <w:rFonts w:ascii="Times New Roman" w:hAnsi="Times New Roman" w:cs="Times New Roman"/>
          <w:sz w:val="24"/>
          <w:szCs w:val="24"/>
        </w:rPr>
        <w:t>ro,</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po</w:t>
      </w:r>
      <w:r w:rsidRPr="00FE3DD8">
        <w:rPr>
          <w:rFonts w:ascii="Times New Roman" w:hAnsi="Times New Roman" w:cs="Times New Roman"/>
          <w:spacing w:val="-1"/>
          <w:sz w:val="24"/>
          <w:szCs w:val="24"/>
        </w:rPr>
        <w:t>s</w:t>
      </w:r>
      <w:r w:rsidRPr="00FE3DD8">
        <w:rPr>
          <w:rFonts w:ascii="Times New Roman" w:hAnsi="Times New Roman" w:cs="Times New Roman"/>
          <w:spacing w:val="1"/>
          <w:sz w:val="24"/>
          <w:szCs w:val="24"/>
        </w:rPr>
        <w:t>it</w:t>
      </w:r>
      <w:r w:rsidRPr="00FE3DD8">
        <w:rPr>
          <w:rFonts w:ascii="Times New Roman" w:hAnsi="Times New Roman" w:cs="Times New Roman"/>
          <w:sz w:val="24"/>
          <w:szCs w:val="24"/>
        </w:rPr>
        <w:t xml:space="preserve">o </w:t>
      </w:r>
      <w:r w:rsidRPr="00FE3DD8">
        <w:rPr>
          <w:rFonts w:ascii="Times New Roman" w:hAnsi="Times New Roman" w:cs="Times New Roman"/>
          <w:spacing w:val="1"/>
          <w:sz w:val="24"/>
          <w:szCs w:val="24"/>
        </w:rPr>
        <w:t>ta</w:t>
      </w:r>
      <w:r w:rsidRPr="00FE3DD8">
        <w:rPr>
          <w:rFonts w:ascii="Times New Roman" w:hAnsi="Times New Roman" w:cs="Times New Roman"/>
          <w:sz w:val="24"/>
          <w:szCs w:val="24"/>
        </w:rPr>
        <w:t>bun</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3"/>
          <w:sz w:val="24"/>
          <w:szCs w:val="24"/>
        </w:rPr>
        <w:t>a</w:t>
      </w:r>
      <w:r w:rsidRPr="00FE3DD8">
        <w:rPr>
          <w:rFonts w:ascii="Times New Roman" w:hAnsi="Times New Roman" w:cs="Times New Roman"/>
          <w:sz w:val="24"/>
          <w:szCs w:val="24"/>
        </w:rPr>
        <w:t xml:space="preserve">n </w:t>
      </w:r>
      <w:r w:rsidRPr="00FE3DD8">
        <w:rPr>
          <w:rFonts w:ascii="Times New Roman" w:hAnsi="Times New Roman" w:cs="Times New Roman"/>
          <w:spacing w:val="-1"/>
          <w:sz w:val="24"/>
          <w:szCs w:val="24"/>
        </w:rPr>
        <w:t>s</w:t>
      </w:r>
      <w:r w:rsidRPr="00FE3DD8">
        <w:rPr>
          <w:rFonts w:ascii="Times New Roman" w:hAnsi="Times New Roman" w:cs="Times New Roman"/>
          <w:spacing w:val="1"/>
          <w:sz w:val="24"/>
          <w:szCs w:val="24"/>
        </w:rPr>
        <w:t>im</w:t>
      </w:r>
      <w:r w:rsidRPr="00FE3DD8">
        <w:rPr>
          <w:rFonts w:ascii="Times New Roman" w:hAnsi="Times New Roman" w:cs="Times New Roman"/>
          <w:sz w:val="24"/>
          <w:szCs w:val="24"/>
        </w:rPr>
        <w:t>p</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 xml:space="preserve">g </w:t>
      </w:r>
      <w:r w:rsidRPr="00FE3DD8">
        <w:rPr>
          <w:rFonts w:ascii="Times New Roman" w:hAnsi="Times New Roman" w:cs="Times New Roman"/>
          <w:spacing w:val="1"/>
          <w:sz w:val="24"/>
          <w:szCs w:val="24"/>
        </w:rPr>
        <w:t>lai</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ri</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p</w:t>
      </w:r>
      <w:r w:rsidRPr="00FE3DD8">
        <w:rPr>
          <w:rFonts w:ascii="Times New Roman" w:hAnsi="Times New Roman" w:cs="Times New Roman"/>
          <w:spacing w:val="1"/>
          <w:sz w:val="24"/>
          <w:szCs w:val="24"/>
        </w:rPr>
        <w:t>i</w:t>
      </w:r>
      <w:r w:rsidRPr="00FE3DD8">
        <w:rPr>
          <w:rFonts w:ascii="Times New Roman" w:hAnsi="Times New Roman" w:cs="Times New Roman"/>
          <w:sz w:val="24"/>
          <w:szCs w:val="24"/>
        </w:rPr>
        <w:t>h</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k</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g k</w:t>
      </w:r>
      <w:r w:rsidRPr="00FE3DD8">
        <w:rPr>
          <w:rFonts w:ascii="Times New Roman" w:hAnsi="Times New Roman" w:cs="Times New Roman"/>
          <w:spacing w:val="1"/>
          <w:sz w:val="24"/>
          <w:szCs w:val="24"/>
        </w:rPr>
        <w:t>ele</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i</w:t>
      </w:r>
      <w:r w:rsidRPr="00FE3DD8">
        <w:rPr>
          <w:rFonts w:ascii="Times New Roman" w:hAnsi="Times New Roman" w:cs="Times New Roman"/>
          <w:sz w:val="24"/>
          <w:szCs w:val="24"/>
        </w:rPr>
        <w:t>h</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9"/>
          <w:sz w:val="24"/>
          <w:szCs w:val="24"/>
        </w:rPr>
        <w:t>(</w:t>
      </w:r>
      <w:r w:rsidRPr="00FE3DD8">
        <w:rPr>
          <w:rFonts w:ascii="Times New Roman" w:hAnsi="Times New Roman" w:cs="Times New Roman"/>
          <w:i/>
          <w:spacing w:val="-1"/>
          <w:sz w:val="24"/>
          <w:szCs w:val="24"/>
        </w:rPr>
        <w:t>s</w:t>
      </w:r>
      <w:r w:rsidRPr="00FE3DD8">
        <w:rPr>
          <w:rFonts w:ascii="Times New Roman" w:hAnsi="Times New Roman" w:cs="Times New Roman"/>
          <w:i/>
          <w:sz w:val="24"/>
          <w:szCs w:val="24"/>
        </w:rPr>
        <w:t>u</w:t>
      </w:r>
      <w:r w:rsidRPr="00FE3DD8">
        <w:rPr>
          <w:rFonts w:ascii="Times New Roman" w:hAnsi="Times New Roman" w:cs="Times New Roman"/>
          <w:i/>
          <w:spacing w:val="-1"/>
          <w:sz w:val="24"/>
          <w:szCs w:val="24"/>
        </w:rPr>
        <w:t>r</w:t>
      </w:r>
      <w:r w:rsidRPr="00FE3DD8">
        <w:rPr>
          <w:rFonts w:ascii="Times New Roman" w:hAnsi="Times New Roman" w:cs="Times New Roman"/>
          <w:i/>
          <w:sz w:val="24"/>
          <w:szCs w:val="24"/>
        </w:rPr>
        <w:t>p</w:t>
      </w:r>
      <w:r w:rsidRPr="00FE3DD8">
        <w:rPr>
          <w:rFonts w:ascii="Times New Roman" w:hAnsi="Times New Roman" w:cs="Times New Roman"/>
          <w:i/>
          <w:spacing w:val="1"/>
          <w:sz w:val="24"/>
          <w:szCs w:val="24"/>
        </w:rPr>
        <w:t>l</w:t>
      </w:r>
      <w:r w:rsidRPr="00FE3DD8">
        <w:rPr>
          <w:rFonts w:ascii="Times New Roman" w:hAnsi="Times New Roman" w:cs="Times New Roman"/>
          <w:i/>
          <w:sz w:val="24"/>
          <w:szCs w:val="24"/>
        </w:rPr>
        <w:t>us</w:t>
      </w:r>
      <w:r w:rsidRPr="00FE3DD8">
        <w:rPr>
          <w:rFonts w:ascii="Times New Roman" w:hAnsi="Times New Roman" w:cs="Times New Roman"/>
          <w:i/>
          <w:spacing w:val="2"/>
          <w:sz w:val="24"/>
          <w:szCs w:val="24"/>
        </w:rPr>
        <w:t xml:space="preserve"> </w:t>
      </w:r>
      <w:r w:rsidRPr="00FE3DD8">
        <w:rPr>
          <w:rFonts w:ascii="Times New Roman" w:hAnsi="Times New Roman" w:cs="Times New Roman"/>
          <w:i/>
          <w:spacing w:val="-1"/>
          <w:sz w:val="24"/>
          <w:szCs w:val="24"/>
        </w:rPr>
        <w:t>s</w:t>
      </w:r>
      <w:r w:rsidRPr="00FE3DD8">
        <w:rPr>
          <w:rFonts w:ascii="Times New Roman" w:hAnsi="Times New Roman" w:cs="Times New Roman"/>
          <w:i/>
          <w:sz w:val="24"/>
          <w:szCs w:val="24"/>
        </w:rPr>
        <w:t>p</w:t>
      </w:r>
      <w:r w:rsidRPr="00FE3DD8">
        <w:rPr>
          <w:rFonts w:ascii="Times New Roman" w:hAnsi="Times New Roman" w:cs="Times New Roman"/>
          <w:i/>
          <w:spacing w:val="1"/>
          <w:sz w:val="24"/>
          <w:szCs w:val="24"/>
        </w:rPr>
        <w:t>e</w:t>
      </w:r>
      <w:r w:rsidRPr="00FE3DD8">
        <w:rPr>
          <w:rFonts w:ascii="Times New Roman" w:hAnsi="Times New Roman" w:cs="Times New Roman"/>
          <w:i/>
          <w:sz w:val="24"/>
          <w:szCs w:val="24"/>
        </w:rPr>
        <w:t>nd</w:t>
      </w:r>
      <w:r w:rsidRPr="00FE3DD8">
        <w:rPr>
          <w:rFonts w:ascii="Times New Roman" w:hAnsi="Times New Roman" w:cs="Times New Roman"/>
          <w:i/>
          <w:spacing w:val="1"/>
          <w:sz w:val="24"/>
          <w:szCs w:val="24"/>
        </w:rPr>
        <w:t>i</w:t>
      </w:r>
      <w:r w:rsidRPr="00FE3DD8">
        <w:rPr>
          <w:rFonts w:ascii="Times New Roman" w:hAnsi="Times New Roman" w:cs="Times New Roman"/>
          <w:i/>
          <w:sz w:val="24"/>
          <w:szCs w:val="24"/>
        </w:rPr>
        <w:t>ng</w:t>
      </w:r>
      <w:r w:rsidRPr="00FE3DD8">
        <w:rPr>
          <w:rFonts w:ascii="Times New Roman" w:hAnsi="Times New Roman" w:cs="Times New Roman"/>
          <w:i/>
          <w:spacing w:val="4"/>
          <w:sz w:val="24"/>
          <w:szCs w:val="24"/>
        </w:rPr>
        <w:t xml:space="preserve"> </w:t>
      </w:r>
      <w:r w:rsidRPr="00FE3DD8">
        <w:rPr>
          <w:rFonts w:ascii="Times New Roman" w:hAnsi="Times New Roman" w:cs="Times New Roman"/>
          <w:i/>
          <w:sz w:val="24"/>
          <w:szCs w:val="24"/>
        </w:rPr>
        <w:t>un</w:t>
      </w:r>
      <w:r w:rsidRPr="00FE3DD8">
        <w:rPr>
          <w:rFonts w:ascii="Times New Roman" w:hAnsi="Times New Roman" w:cs="Times New Roman"/>
          <w:i/>
          <w:spacing w:val="1"/>
          <w:sz w:val="24"/>
          <w:szCs w:val="24"/>
        </w:rPr>
        <w:t>i</w:t>
      </w:r>
      <w:r w:rsidRPr="00FE3DD8">
        <w:rPr>
          <w:rFonts w:ascii="Times New Roman" w:hAnsi="Times New Roman" w:cs="Times New Roman"/>
          <w:i/>
          <w:spacing w:val="4"/>
          <w:sz w:val="24"/>
          <w:szCs w:val="24"/>
        </w:rPr>
        <w:t>t</w:t>
      </w:r>
      <w:r w:rsidRPr="00FE3DD8">
        <w:rPr>
          <w:rFonts w:ascii="Times New Roman" w:hAnsi="Times New Roman" w:cs="Times New Roman"/>
          <w:sz w:val="24"/>
          <w:szCs w:val="24"/>
        </w:rPr>
        <w:t>)</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em</w:t>
      </w:r>
      <w:r w:rsidRPr="00FE3DD8">
        <w:rPr>
          <w:rFonts w:ascii="Times New Roman" w:hAnsi="Times New Roman" w:cs="Times New Roman"/>
          <w:sz w:val="24"/>
          <w:szCs w:val="24"/>
        </w:rPr>
        <w:t>u</w:t>
      </w:r>
      <w:r w:rsidRPr="00FE3DD8">
        <w:rPr>
          <w:rFonts w:ascii="Times New Roman" w:hAnsi="Times New Roman" w:cs="Times New Roman"/>
          <w:spacing w:val="-4"/>
          <w:sz w:val="24"/>
          <w:szCs w:val="24"/>
        </w:rPr>
        <w:t>d</w:t>
      </w:r>
      <w:r w:rsidRPr="00FE3DD8">
        <w:rPr>
          <w:rFonts w:ascii="Times New Roman" w:hAnsi="Times New Roman" w:cs="Times New Roman"/>
          <w:spacing w:val="-3"/>
          <w:sz w:val="24"/>
          <w:szCs w:val="24"/>
        </w:rPr>
        <w:t>i</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 xml:space="preserve">n </w:t>
      </w:r>
      <w:r w:rsidRPr="00FE3DD8">
        <w:rPr>
          <w:rFonts w:ascii="Times New Roman" w:hAnsi="Times New Roman" w:cs="Times New Roman"/>
          <w:spacing w:val="1"/>
          <w:sz w:val="24"/>
          <w:szCs w:val="24"/>
        </w:rPr>
        <w:t>me</w:t>
      </w:r>
      <w:r w:rsidRPr="00FE3DD8">
        <w:rPr>
          <w:rFonts w:ascii="Times New Roman" w:hAnsi="Times New Roman" w:cs="Times New Roman"/>
          <w:sz w:val="24"/>
          <w:szCs w:val="24"/>
        </w:rPr>
        <w:t>n</w:t>
      </w:r>
      <w:r w:rsidRPr="00FE3DD8">
        <w:rPr>
          <w:rFonts w:ascii="Times New Roman" w:hAnsi="Times New Roman" w:cs="Times New Roman"/>
          <w:spacing w:val="1"/>
          <w:sz w:val="24"/>
          <w:szCs w:val="24"/>
        </w:rPr>
        <w:t>em</w:t>
      </w:r>
      <w:r w:rsidRPr="00FE3DD8">
        <w:rPr>
          <w:rFonts w:ascii="Times New Roman" w:hAnsi="Times New Roman" w:cs="Times New Roman"/>
          <w:spacing w:val="-4"/>
          <w:sz w:val="24"/>
          <w:szCs w:val="24"/>
        </w:rPr>
        <w:t>p</w:t>
      </w:r>
      <w:r w:rsidRPr="00FE3DD8">
        <w:rPr>
          <w:rFonts w:ascii="Times New Roman" w:hAnsi="Times New Roman" w:cs="Times New Roman"/>
          <w:spacing w:val="1"/>
          <w:sz w:val="24"/>
          <w:szCs w:val="24"/>
        </w:rPr>
        <w:t>at</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nn</w:t>
      </w:r>
      <w:r w:rsidRPr="00FE3DD8">
        <w:rPr>
          <w:rFonts w:ascii="Times New Roman" w:hAnsi="Times New Roman" w:cs="Times New Roman"/>
          <w:spacing w:val="-8"/>
          <w:sz w:val="24"/>
          <w:szCs w:val="24"/>
        </w:rPr>
        <w:t>y</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em</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a</w:t>
      </w:r>
      <w:r w:rsidRPr="00FE3DD8">
        <w:rPr>
          <w:rFonts w:ascii="Times New Roman" w:hAnsi="Times New Roman" w:cs="Times New Roman"/>
          <w:spacing w:val="-3"/>
          <w:sz w:val="24"/>
          <w:szCs w:val="24"/>
        </w:rPr>
        <w:t>l</w:t>
      </w:r>
      <w:r w:rsidRPr="00FE3DD8">
        <w:rPr>
          <w:rFonts w:ascii="Times New Roman" w:hAnsi="Times New Roman" w:cs="Times New Roman"/>
          <w:sz w:val="24"/>
          <w:szCs w:val="24"/>
        </w:rPr>
        <w:t>i</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e</w:t>
      </w:r>
      <w:r w:rsidRPr="00FE3DD8">
        <w:rPr>
          <w:rFonts w:ascii="Times New Roman" w:hAnsi="Times New Roman" w:cs="Times New Roman"/>
          <w:spacing w:val="-4"/>
          <w:sz w:val="24"/>
          <w:szCs w:val="24"/>
        </w:rPr>
        <w:t>p</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da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3"/>
          <w:sz w:val="24"/>
          <w:szCs w:val="24"/>
        </w:rPr>
        <w:t>m</w:t>
      </w:r>
      <w:r w:rsidRPr="00FE3DD8">
        <w:rPr>
          <w:rFonts w:ascii="Times New Roman" w:hAnsi="Times New Roman" w:cs="Times New Roman"/>
          <w:spacing w:val="1"/>
          <w:sz w:val="24"/>
          <w:szCs w:val="24"/>
        </w:rPr>
        <w:t>a</w:t>
      </w:r>
      <w:r w:rsidRPr="00FE3DD8">
        <w:rPr>
          <w:rFonts w:ascii="Times New Roman" w:hAnsi="Times New Roman" w:cs="Times New Roman"/>
          <w:spacing w:val="-1"/>
          <w:sz w:val="24"/>
          <w:szCs w:val="24"/>
        </w:rPr>
        <w:t>s</w:t>
      </w:r>
      <w:r w:rsidRPr="00FE3DD8">
        <w:rPr>
          <w:rFonts w:ascii="Times New Roman" w:hAnsi="Times New Roman" w:cs="Times New Roman"/>
          <w:spacing w:val="-4"/>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r</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t</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 xml:space="preserve">g </w:t>
      </w:r>
      <w:r w:rsidRPr="00FE3DD8">
        <w:rPr>
          <w:rFonts w:ascii="Times New Roman" w:hAnsi="Times New Roman" w:cs="Times New Roman"/>
          <w:spacing w:val="1"/>
          <w:sz w:val="24"/>
          <w:szCs w:val="24"/>
        </w:rPr>
        <w:t>mem</w:t>
      </w:r>
      <w:r w:rsidRPr="00FE3DD8">
        <w:rPr>
          <w:rFonts w:ascii="Times New Roman" w:hAnsi="Times New Roman" w:cs="Times New Roman"/>
          <w:sz w:val="24"/>
          <w:szCs w:val="24"/>
        </w:rPr>
        <w:t>bu</w:t>
      </w:r>
      <w:r w:rsidRPr="00FE3DD8">
        <w:rPr>
          <w:rFonts w:ascii="Times New Roman" w:hAnsi="Times New Roman" w:cs="Times New Roman"/>
          <w:spacing w:val="1"/>
          <w:sz w:val="24"/>
          <w:szCs w:val="24"/>
        </w:rPr>
        <w:t>t</w:t>
      </w:r>
      <w:r w:rsidRPr="00FE3DD8">
        <w:rPr>
          <w:rFonts w:ascii="Times New Roman" w:hAnsi="Times New Roman" w:cs="Times New Roman"/>
          <w:sz w:val="24"/>
          <w:szCs w:val="24"/>
        </w:rPr>
        <w:t>uhk</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13"/>
          <w:sz w:val="24"/>
          <w:szCs w:val="24"/>
        </w:rPr>
        <w:t>(</w:t>
      </w:r>
      <w:r w:rsidRPr="00FE3DD8">
        <w:rPr>
          <w:rFonts w:ascii="Times New Roman" w:hAnsi="Times New Roman" w:cs="Times New Roman"/>
          <w:i/>
          <w:sz w:val="24"/>
          <w:szCs w:val="24"/>
        </w:rPr>
        <w:t>d</w:t>
      </w:r>
      <w:r w:rsidRPr="00FE3DD8">
        <w:rPr>
          <w:rFonts w:ascii="Times New Roman" w:hAnsi="Times New Roman" w:cs="Times New Roman"/>
          <w:i/>
          <w:spacing w:val="-3"/>
          <w:sz w:val="24"/>
          <w:szCs w:val="24"/>
        </w:rPr>
        <w:t>e</w:t>
      </w:r>
      <w:r w:rsidRPr="00FE3DD8">
        <w:rPr>
          <w:rFonts w:ascii="Times New Roman" w:hAnsi="Times New Roman" w:cs="Times New Roman"/>
          <w:i/>
          <w:spacing w:val="1"/>
          <w:sz w:val="24"/>
          <w:szCs w:val="24"/>
        </w:rPr>
        <w:t>f</w:t>
      </w:r>
      <w:r w:rsidRPr="00FE3DD8">
        <w:rPr>
          <w:rFonts w:ascii="Times New Roman" w:hAnsi="Times New Roman" w:cs="Times New Roman"/>
          <w:i/>
          <w:spacing w:val="-3"/>
          <w:sz w:val="24"/>
          <w:szCs w:val="24"/>
        </w:rPr>
        <w:t>i</w:t>
      </w:r>
      <w:r w:rsidRPr="00FE3DD8">
        <w:rPr>
          <w:rFonts w:ascii="Times New Roman" w:hAnsi="Times New Roman" w:cs="Times New Roman"/>
          <w:i/>
          <w:spacing w:val="1"/>
          <w:sz w:val="24"/>
          <w:szCs w:val="24"/>
        </w:rPr>
        <w:t>ci</w:t>
      </w:r>
      <w:r w:rsidRPr="00FE3DD8">
        <w:rPr>
          <w:rFonts w:ascii="Times New Roman" w:hAnsi="Times New Roman" w:cs="Times New Roman"/>
          <w:i/>
          <w:sz w:val="24"/>
          <w:szCs w:val="24"/>
        </w:rPr>
        <w:t xml:space="preserve">t </w:t>
      </w:r>
      <w:r w:rsidRPr="00FE3DD8">
        <w:rPr>
          <w:rFonts w:ascii="Times New Roman" w:hAnsi="Times New Roman" w:cs="Times New Roman"/>
          <w:i/>
          <w:spacing w:val="-1"/>
          <w:sz w:val="24"/>
          <w:szCs w:val="24"/>
        </w:rPr>
        <w:t>s</w:t>
      </w:r>
      <w:r w:rsidRPr="00FE3DD8">
        <w:rPr>
          <w:rFonts w:ascii="Times New Roman" w:hAnsi="Times New Roman" w:cs="Times New Roman"/>
          <w:i/>
          <w:sz w:val="24"/>
          <w:szCs w:val="24"/>
        </w:rPr>
        <w:t>p</w:t>
      </w:r>
      <w:r w:rsidRPr="00FE3DD8">
        <w:rPr>
          <w:rFonts w:ascii="Times New Roman" w:hAnsi="Times New Roman" w:cs="Times New Roman"/>
          <w:i/>
          <w:spacing w:val="1"/>
          <w:sz w:val="24"/>
          <w:szCs w:val="24"/>
        </w:rPr>
        <w:t>e</w:t>
      </w:r>
      <w:r w:rsidRPr="00FE3DD8">
        <w:rPr>
          <w:rFonts w:ascii="Times New Roman" w:hAnsi="Times New Roman" w:cs="Times New Roman"/>
          <w:i/>
          <w:sz w:val="24"/>
          <w:szCs w:val="24"/>
        </w:rPr>
        <w:t>nd</w:t>
      </w:r>
      <w:r w:rsidRPr="00FE3DD8">
        <w:rPr>
          <w:rFonts w:ascii="Times New Roman" w:hAnsi="Times New Roman" w:cs="Times New Roman"/>
          <w:i/>
          <w:spacing w:val="1"/>
          <w:sz w:val="24"/>
          <w:szCs w:val="24"/>
        </w:rPr>
        <w:t>i</w:t>
      </w:r>
      <w:r w:rsidRPr="00FE3DD8">
        <w:rPr>
          <w:rFonts w:ascii="Times New Roman" w:hAnsi="Times New Roman" w:cs="Times New Roman"/>
          <w:i/>
          <w:sz w:val="24"/>
          <w:szCs w:val="24"/>
        </w:rPr>
        <w:t>ng</w:t>
      </w:r>
      <w:r w:rsidRPr="00FE3DD8">
        <w:rPr>
          <w:rFonts w:ascii="Times New Roman" w:hAnsi="Times New Roman" w:cs="Times New Roman"/>
          <w:i/>
          <w:spacing w:val="4"/>
          <w:sz w:val="24"/>
          <w:szCs w:val="24"/>
        </w:rPr>
        <w:t xml:space="preserve"> </w:t>
      </w:r>
      <w:r w:rsidRPr="00FE3DD8">
        <w:rPr>
          <w:rFonts w:ascii="Times New Roman" w:hAnsi="Times New Roman" w:cs="Times New Roman"/>
          <w:i/>
          <w:sz w:val="24"/>
          <w:szCs w:val="24"/>
        </w:rPr>
        <w:t>un</w:t>
      </w:r>
      <w:r w:rsidRPr="00FE3DD8">
        <w:rPr>
          <w:rFonts w:ascii="Times New Roman" w:hAnsi="Times New Roman" w:cs="Times New Roman"/>
          <w:i/>
          <w:spacing w:val="1"/>
          <w:sz w:val="24"/>
          <w:szCs w:val="24"/>
        </w:rPr>
        <w:t>i</w:t>
      </w:r>
      <w:r w:rsidRPr="00FE3DD8">
        <w:rPr>
          <w:rFonts w:ascii="Times New Roman" w:hAnsi="Times New Roman" w:cs="Times New Roman"/>
          <w:i/>
          <w:spacing w:val="3"/>
          <w:sz w:val="24"/>
          <w:szCs w:val="24"/>
        </w:rPr>
        <w:t>t</w:t>
      </w:r>
      <w:r w:rsidRPr="00FE3DD8">
        <w:rPr>
          <w:rFonts w:ascii="Times New Roman" w:hAnsi="Times New Roman" w:cs="Times New Roman"/>
          <w:sz w:val="24"/>
          <w:szCs w:val="24"/>
        </w:rPr>
        <w:t>)</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1"/>
          <w:sz w:val="24"/>
          <w:szCs w:val="24"/>
        </w:rPr>
        <w:t>m</w:t>
      </w:r>
      <w:r w:rsidRPr="00FE3DD8">
        <w:rPr>
          <w:rFonts w:ascii="Times New Roman" w:hAnsi="Times New Roman" w:cs="Times New Roman"/>
          <w:spacing w:val="-3"/>
          <w:sz w:val="24"/>
          <w:szCs w:val="24"/>
        </w:rPr>
        <w:t>e</w:t>
      </w:r>
      <w:r w:rsidRPr="00FE3DD8">
        <w:rPr>
          <w:rFonts w:ascii="Times New Roman" w:hAnsi="Times New Roman" w:cs="Times New Roman"/>
          <w:spacing w:val="1"/>
          <w:sz w:val="24"/>
          <w:szCs w:val="24"/>
        </w:rPr>
        <w:t>lal</w:t>
      </w:r>
      <w:r w:rsidRPr="00FE3DD8">
        <w:rPr>
          <w:rFonts w:ascii="Times New Roman" w:hAnsi="Times New Roman" w:cs="Times New Roman"/>
          <w:spacing w:val="-4"/>
          <w:sz w:val="24"/>
          <w:szCs w:val="24"/>
        </w:rPr>
        <w:t>u</w:t>
      </w:r>
      <w:r w:rsidRPr="00FE3DD8">
        <w:rPr>
          <w:rFonts w:ascii="Times New Roman" w:hAnsi="Times New Roman" w:cs="Times New Roman"/>
          <w:sz w:val="24"/>
          <w:szCs w:val="24"/>
        </w:rPr>
        <w:t>i</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p</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j</w:t>
      </w:r>
      <w:r w:rsidRPr="00FE3DD8">
        <w:rPr>
          <w:rFonts w:ascii="Times New Roman" w:hAnsi="Times New Roman" w:cs="Times New Roman"/>
          <w:sz w:val="24"/>
          <w:szCs w:val="24"/>
        </w:rPr>
        <w:t>u</w:t>
      </w:r>
      <w:r w:rsidRPr="00FE3DD8">
        <w:rPr>
          <w:rFonts w:ascii="Times New Roman" w:hAnsi="Times New Roman" w:cs="Times New Roman"/>
          <w:spacing w:val="-3"/>
          <w:sz w:val="24"/>
          <w:szCs w:val="24"/>
        </w:rPr>
        <w:t>a</w:t>
      </w:r>
      <w:r w:rsidRPr="00FE3DD8">
        <w:rPr>
          <w:rFonts w:ascii="Times New Roman" w:hAnsi="Times New Roman" w:cs="Times New Roman"/>
          <w:spacing w:val="1"/>
          <w:sz w:val="24"/>
          <w:szCs w:val="24"/>
        </w:rPr>
        <w:t>la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3"/>
          <w:sz w:val="24"/>
          <w:szCs w:val="24"/>
        </w:rPr>
        <w:t>j</w:t>
      </w:r>
      <w:r w:rsidRPr="00FE3DD8">
        <w:rPr>
          <w:rFonts w:ascii="Times New Roman" w:hAnsi="Times New Roman" w:cs="Times New Roman"/>
          <w:spacing w:val="1"/>
          <w:sz w:val="24"/>
          <w:szCs w:val="24"/>
        </w:rPr>
        <w:t>a</w:t>
      </w:r>
      <w:r w:rsidRPr="00FE3DD8">
        <w:rPr>
          <w:rFonts w:ascii="Times New Roman" w:hAnsi="Times New Roman" w:cs="Times New Roman"/>
          <w:spacing w:val="-1"/>
          <w:sz w:val="24"/>
          <w:szCs w:val="24"/>
        </w:rPr>
        <w:t>s</w:t>
      </w:r>
      <w:r w:rsidRPr="00FE3DD8">
        <w:rPr>
          <w:rFonts w:ascii="Times New Roman" w:hAnsi="Times New Roman" w:cs="Times New Roman"/>
          <w:sz w:val="24"/>
          <w:szCs w:val="24"/>
        </w:rPr>
        <w:t>a</w:t>
      </w:r>
      <w:r w:rsidRPr="00FE3DD8">
        <w:rPr>
          <w:rFonts w:ascii="Times New Roman" w:hAnsi="Times New Roman" w:cs="Times New Roman"/>
          <w:spacing w:val="1"/>
          <w:sz w:val="24"/>
          <w:szCs w:val="24"/>
        </w:rPr>
        <w:t xml:space="preserve"> </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u</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8"/>
          <w:sz w:val="24"/>
          <w:szCs w:val="24"/>
        </w:rPr>
        <w:t xml:space="preserve">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g p</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da</w:t>
      </w:r>
      <w:r w:rsidRPr="00FE3DD8">
        <w:rPr>
          <w:rFonts w:ascii="Times New Roman" w:hAnsi="Times New Roman" w:cs="Times New Roman"/>
          <w:spacing w:val="9"/>
          <w:sz w:val="24"/>
          <w:szCs w:val="24"/>
        </w:rPr>
        <w:t xml:space="preserve"> </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ili</w:t>
      </w:r>
      <w:r w:rsidRPr="00FE3DD8">
        <w:rPr>
          <w:rFonts w:ascii="Times New Roman" w:hAnsi="Times New Roman" w:cs="Times New Roman"/>
          <w:sz w:val="24"/>
          <w:szCs w:val="24"/>
        </w:rPr>
        <w:t>r</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nn</w:t>
      </w:r>
      <w:r w:rsidRPr="00FE3DD8">
        <w:rPr>
          <w:rFonts w:ascii="Times New Roman" w:hAnsi="Times New Roman" w:cs="Times New Roman"/>
          <w:spacing w:val="-8"/>
          <w:sz w:val="24"/>
          <w:szCs w:val="24"/>
        </w:rPr>
        <w:t>y</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p</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 xml:space="preserve">t </w:t>
      </w:r>
      <w:r w:rsidRPr="00FE3DD8">
        <w:rPr>
          <w:rFonts w:ascii="Times New Roman" w:hAnsi="Times New Roman" w:cs="Times New Roman"/>
          <w:spacing w:val="1"/>
          <w:sz w:val="24"/>
          <w:szCs w:val="24"/>
        </w:rPr>
        <w:t>me</w:t>
      </w:r>
      <w:r w:rsidRPr="00FE3DD8">
        <w:rPr>
          <w:rFonts w:ascii="Times New Roman" w:hAnsi="Times New Roman" w:cs="Times New Roman"/>
          <w:sz w:val="24"/>
          <w:szCs w:val="24"/>
        </w:rPr>
        <w:t>n</w:t>
      </w:r>
      <w:r w:rsidRPr="00FE3DD8">
        <w:rPr>
          <w:rFonts w:ascii="Times New Roman" w:hAnsi="Times New Roman" w:cs="Times New Roman"/>
          <w:spacing w:val="1"/>
          <w:sz w:val="24"/>
          <w:szCs w:val="24"/>
        </w:rPr>
        <w:t>i</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g</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at</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 k</w:t>
      </w:r>
      <w:r w:rsidRPr="00FE3DD8">
        <w:rPr>
          <w:rFonts w:ascii="Times New Roman" w:hAnsi="Times New Roman" w:cs="Times New Roman"/>
          <w:spacing w:val="1"/>
          <w:sz w:val="24"/>
          <w:szCs w:val="24"/>
        </w:rPr>
        <w:t>e</w:t>
      </w:r>
      <w:r w:rsidRPr="00FE3DD8">
        <w:rPr>
          <w:rFonts w:ascii="Times New Roman" w:hAnsi="Times New Roman" w:cs="Times New Roman"/>
          <w:spacing w:val="-1"/>
          <w:sz w:val="24"/>
          <w:szCs w:val="24"/>
        </w:rPr>
        <w:t>s</w:t>
      </w:r>
      <w:r w:rsidRPr="00FE3DD8">
        <w:rPr>
          <w:rFonts w:ascii="Times New Roman" w:hAnsi="Times New Roman" w:cs="Times New Roman"/>
          <w:spacing w:val="-3"/>
          <w:sz w:val="24"/>
          <w:szCs w:val="24"/>
        </w:rPr>
        <w:t>e</w:t>
      </w:r>
      <w:r w:rsidRPr="00FE3DD8">
        <w:rPr>
          <w:rFonts w:ascii="Times New Roman" w:hAnsi="Times New Roman" w:cs="Times New Roman"/>
          <w:spacing w:val="1"/>
          <w:sz w:val="24"/>
          <w:szCs w:val="24"/>
        </w:rPr>
        <w:t>ja</w:t>
      </w:r>
      <w:r w:rsidRPr="00FE3DD8">
        <w:rPr>
          <w:rFonts w:ascii="Times New Roman" w:hAnsi="Times New Roman" w:cs="Times New Roman"/>
          <w:spacing w:val="-4"/>
          <w:sz w:val="24"/>
          <w:szCs w:val="24"/>
        </w:rPr>
        <w:t>h</w:t>
      </w:r>
      <w:r w:rsidRPr="00FE3DD8">
        <w:rPr>
          <w:rFonts w:ascii="Times New Roman" w:hAnsi="Times New Roman" w:cs="Times New Roman"/>
          <w:spacing w:val="1"/>
          <w:sz w:val="24"/>
          <w:szCs w:val="24"/>
        </w:rPr>
        <w:t>te</w:t>
      </w:r>
      <w:r w:rsidRPr="00FE3DD8">
        <w:rPr>
          <w:rFonts w:ascii="Times New Roman" w:hAnsi="Times New Roman" w:cs="Times New Roman"/>
          <w:sz w:val="24"/>
          <w:szCs w:val="24"/>
        </w:rPr>
        <w:t>r</w:t>
      </w:r>
      <w:r w:rsidRPr="00FE3DD8">
        <w:rPr>
          <w:rFonts w:ascii="Times New Roman" w:hAnsi="Times New Roman" w:cs="Times New Roman"/>
          <w:spacing w:val="-2"/>
          <w:sz w:val="24"/>
          <w:szCs w:val="24"/>
        </w:rPr>
        <w:t>a</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 r</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k</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t</w:t>
      </w:r>
      <w:r w:rsidRPr="00FE3DD8">
        <w:rPr>
          <w:rFonts w:ascii="Times New Roman" w:hAnsi="Times New Roman" w:cs="Times New Roman"/>
          <w:spacing w:val="1"/>
          <w:sz w:val="24"/>
          <w:szCs w:val="24"/>
        </w:rPr>
        <w:t xml:space="preserve"> </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pacing w:val="-8"/>
          <w:sz w:val="24"/>
          <w:szCs w:val="24"/>
        </w:rPr>
        <w:t>y</w:t>
      </w:r>
      <w:r w:rsidRPr="00FE3DD8">
        <w:rPr>
          <w:rFonts w:ascii="Times New Roman" w:hAnsi="Times New Roman" w:cs="Times New Roman"/>
          <w:spacing w:val="5"/>
          <w:sz w:val="24"/>
          <w:szCs w:val="24"/>
        </w:rPr>
        <w:t>a</w:t>
      </w:r>
      <w:r w:rsidRPr="00FE3DD8">
        <w:rPr>
          <w:rFonts w:ascii="Times New Roman" w:hAnsi="Times New Roman" w:cs="Times New Roman"/>
          <w:sz w:val="24"/>
          <w:szCs w:val="24"/>
        </w:rPr>
        <w:t>k.</w:t>
      </w:r>
    </w:p>
    <w:p w:rsidR="00FA0829" w:rsidRDefault="00FA0829" w:rsidP="00FA0829">
      <w:pPr>
        <w:spacing w:after="0" w:line="240" w:lineRule="auto"/>
        <w:jc w:val="both"/>
        <w:rPr>
          <w:rFonts w:ascii="Times New Roman" w:hAnsi="Times New Roman" w:cs="Times New Roman"/>
          <w:sz w:val="24"/>
          <w:szCs w:val="24"/>
        </w:rPr>
      </w:pPr>
      <w:r w:rsidRPr="00002743">
        <w:rPr>
          <w:rFonts w:ascii="Times New Roman" w:hAnsi="Times New Roman" w:cs="Times New Roman"/>
          <w:sz w:val="24"/>
          <w:szCs w:val="24"/>
        </w:rPr>
        <w:t>Dari pengertian bank menurut</w:t>
      </w:r>
      <w:r>
        <w:rPr>
          <w:rFonts w:ascii="Times New Roman" w:hAnsi="Times New Roman" w:cs="Times New Roman"/>
          <w:sz w:val="24"/>
          <w:szCs w:val="24"/>
        </w:rPr>
        <w:t xml:space="preserve"> </w:t>
      </w:r>
      <w:r w:rsidRPr="00002743">
        <w:rPr>
          <w:rFonts w:ascii="Times New Roman" w:hAnsi="Times New Roman" w:cs="Times New Roman"/>
          <w:sz w:val="24"/>
          <w:szCs w:val="24"/>
        </w:rPr>
        <w:t xml:space="preserve"> UU Nomor 10 Tahun 1998 dapat disimpulkan bahwa usaha perbankan meliputi tiga kegiatan, yaitu menghimpun dana, menyalurkan dana, dan memberikan jasa bank lainnya.</w:t>
      </w:r>
    </w:p>
    <w:p w:rsidR="00FA0829" w:rsidRDefault="00FA0829" w:rsidP="00FA0829">
      <w:pPr>
        <w:pStyle w:val="ListParagraph"/>
        <w:spacing w:before="0" w:after="0"/>
        <w:ind w:hanging="720"/>
        <w:rPr>
          <w:rFonts w:ascii="Times New Roman" w:hAnsi="Times New Roman" w:cs="Times New Roman"/>
          <w:b/>
          <w:i/>
          <w:color w:val="333333"/>
          <w:sz w:val="24"/>
          <w:szCs w:val="24"/>
          <w:shd w:val="clear" w:color="auto" w:fill="FFFFFF"/>
        </w:rPr>
      </w:pPr>
      <w:r>
        <w:rPr>
          <w:rFonts w:ascii="Times New Roman" w:hAnsi="Times New Roman" w:cs="Times New Roman"/>
          <w:b/>
          <w:color w:val="333333"/>
          <w:sz w:val="24"/>
          <w:szCs w:val="24"/>
          <w:shd w:val="clear" w:color="auto" w:fill="FFFFFF"/>
        </w:rPr>
        <w:t xml:space="preserve">Tinjauan Mengenai </w:t>
      </w:r>
      <w:r>
        <w:rPr>
          <w:rFonts w:ascii="Times New Roman" w:hAnsi="Times New Roman" w:cs="Times New Roman"/>
          <w:b/>
          <w:i/>
          <w:color w:val="333333"/>
          <w:sz w:val="24"/>
          <w:szCs w:val="24"/>
          <w:shd w:val="clear" w:color="auto" w:fill="FFFFFF"/>
        </w:rPr>
        <w:t>Loan To Deposit Ratio</w:t>
      </w:r>
    </w:p>
    <w:p w:rsidR="00FA0829" w:rsidRDefault="00FA0829" w:rsidP="00FA0829">
      <w:pPr>
        <w:spacing w:after="0" w:line="240" w:lineRule="auto"/>
        <w:ind w:right="86"/>
        <w:jc w:val="both"/>
        <w:rPr>
          <w:rFonts w:ascii="Times New Roman" w:eastAsia="Times New Roman" w:hAnsi="Times New Roman" w:cs="Times New Roman"/>
          <w:sz w:val="24"/>
          <w:szCs w:val="24"/>
        </w:rPr>
      </w:pPr>
      <w:r>
        <w:rPr>
          <w:rFonts w:ascii="Times New Roman" w:hAnsi="Times New Roman" w:cs="Times New Roman"/>
          <w:b/>
          <w:color w:val="333333"/>
          <w:sz w:val="24"/>
          <w:szCs w:val="24"/>
          <w:shd w:val="clear" w:color="auto" w:fill="FFFFFF"/>
        </w:rPr>
        <w:tab/>
      </w:r>
      <w:r>
        <w:rPr>
          <w:rFonts w:ascii="Times New Roman" w:eastAsia="Times New Roman" w:hAnsi="Times New Roman" w:cs="Times New Roman"/>
          <w:spacing w:val="-1"/>
          <w:sz w:val="24"/>
          <w:szCs w:val="24"/>
        </w:rPr>
        <w:t>M</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 xml:space="preserve">nurut </w:t>
      </w:r>
      <w:r>
        <w:rPr>
          <w:rFonts w:ascii="Times New Roman" w:eastAsia="Times New Roman" w:hAnsi="Times New Roman" w:cs="Times New Roman"/>
          <w:spacing w:val="1"/>
          <w:sz w:val="24"/>
          <w:szCs w:val="24"/>
        </w:rPr>
        <w:t xml:space="preserve"> Ta</w:t>
      </w:r>
      <w:r>
        <w:rPr>
          <w:rFonts w:ascii="Times New Roman" w:eastAsia="Times New Roman" w:hAnsi="Times New Roman" w:cs="Times New Roman"/>
          <w:spacing w:val="-1"/>
          <w:sz w:val="24"/>
          <w:szCs w:val="24"/>
        </w:rPr>
        <w:t>sw</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(2010</w:t>
      </w:r>
      <w:r>
        <w:rPr>
          <w:rFonts w:ascii="Times New Roman" w:eastAsia="Times New Roman" w:hAnsi="Times New Roman" w:cs="Times New Roman"/>
          <w:spacing w:val="-7"/>
          <w:sz w:val="24"/>
          <w:szCs w:val="24"/>
        </w:rPr>
        <w:t>:</w:t>
      </w:r>
      <w:r>
        <w:rPr>
          <w:rFonts w:ascii="Times New Roman" w:eastAsia="Times New Roman" w:hAnsi="Times New Roman" w:cs="Times New Roman"/>
          <w:sz w:val="24"/>
          <w:szCs w:val="24"/>
        </w:rPr>
        <w:t xml:space="preserve">167) </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 xml:space="preserve">oan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 xml:space="preserve">t </w:t>
      </w:r>
      <w:r>
        <w:rPr>
          <w:rFonts w:ascii="Times New Roman" w:eastAsia="Times New Roman" w:hAnsi="Times New Roman" w:cs="Times New Roman"/>
          <w:i/>
          <w:spacing w:val="1"/>
          <w:sz w:val="24"/>
          <w:szCs w:val="24"/>
        </w:rPr>
        <w:t xml:space="preserve"> R</w:t>
      </w:r>
      <w:r>
        <w:rPr>
          <w:rFonts w:ascii="Times New Roman" w:eastAsia="Times New Roman" w:hAnsi="Times New Roman" w:cs="Times New Roman"/>
          <w:i/>
          <w:sz w:val="24"/>
          <w:szCs w:val="24"/>
        </w:rPr>
        <w:t>a</w:t>
      </w:r>
      <w:r>
        <w:rPr>
          <w:rFonts w:ascii="Times New Roman" w:eastAsia="Times New Roman" w:hAnsi="Times New Roman" w:cs="Times New Roman"/>
          <w:i/>
          <w:spacing w:val="1"/>
          <w:sz w:val="24"/>
          <w:szCs w:val="24"/>
        </w:rPr>
        <w:t>ti</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h  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ng 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p 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a</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4"/>
          <w:sz w:val="24"/>
          <w:szCs w:val="24"/>
        </w:rPr>
        <w:t>h</w:t>
      </w:r>
      <w:r>
        <w:rPr>
          <w:rFonts w:ascii="Times New Roman" w:eastAsia="Times New Roman" w:hAnsi="Times New Roman" w:cs="Times New Roman"/>
          <w:spacing w:val="-3"/>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eti</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1"/>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t</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oan</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t</w:t>
      </w:r>
      <w:r>
        <w:rPr>
          <w:rFonts w:ascii="Times New Roman" w:eastAsia="Times New Roman" w:hAnsi="Times New Roman" w:cs="Times New Roman"/>
          <w:i/>
          <w:spacing w:val="1"/>
          <w:sz w:val="24"/>
          <w:szCs w:val="24"/>
        </w:rPr>
        <w:t xml:space="preserve"> R</w:t>
      </w:r>
      <w:r>
        <w:rPr>
          <w:rFonts w:ascii="Times New Roman" w:eastAsia="Times New Roman" w:hAnsi="Times New Roman" w:cs="Times New Roman"/>
          <w:i/>
          <w:sz w:val="24"/>
          <w:szCs w:val="24"/>
        </w:rPr>
        <w:t>a</w:t>
      </w:r>
      <w:r>
        <w:rPr>
          <w:rFonts w:ascii="Times New Roman" w:eastAsia="Times New Roman" w:hAnsi="Times New Roman" w:cs="Times New Roman"/>
          <w:i/>
          <w:spacing w:val="-3"/>
          <w:sz w:val="24"/>
          <w:szCs w:val="24"/>
        </w:rPr>
        <w:t>t</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 xml:space="preserve">o </w:t>
      </w:r>
      <w:r>
        <w:rPr>
          <w:rFonts w:ascii="Times New Roman" w:eastAsia="Times New Roman" w:hAnsi="Times New Roman" w:cs="Times New Roman"/>
          <w:spacing w:val="4"/>
          <w:sz w:val="24"/>
          <w:szCs w:val="24"/>
        </w:rPr>
        <w:t>(</w:t>
      </w:r>
      <w:r>
        <w:rPr>
          <w:rFonts w:ascii="Times New Roman" w:eastAsia="Times New Roman" w:hAnsi="Times New Roman" w:cs="Times New Roman"/>
          <w:spacing w:val="-7"/>
          <w:sz w:val="24"/>
          <w:szCs w:val="24"/>
        </w:rPr>
        <w:t>L</w:t>
      </w:r>
      <w:r>
        <w:rPr>
          <w:rFonts w:ascii="Times New Roman" w:eastAsia="Times New Roman" w:hAnsi="Times New Roman" w:cs="Times New Roman"/>
          <w:spacing w:val="-1"/>
          <w:sz w:val="24"/>
          <w:szCs w:val="24"/>
        </w:rPr>
        <w:t>D</w:t>
      </w:r>
      <w:r>
        <w:rPr>
          <w:rFonts w:ascii="Times New Roman" w:eastAsia="Times New Roman" w:hAnsi="Times New Roman" w:cs="Times New Roman"/>
          <w:sz w:val="24"/>
          <w:szCs w:val="24"/>
        </w:rPr>
        <w:t>R)</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nurut</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nk</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4"/>
          <w:sz w:val="24"/>
          <w:szCs w:val="24"/>
        </w:rPr>
        <w:t>I</w:t>
      </w:r>
      <w:r>
        <w:rPr>
          <w:rFonts w:ascii="Times New Roman" w:eastAsia="Times New Roman" w:hAnsi="Times New Roman" w:cs="Times New Roman"/>
          <w:sz w:val="24"/>
          <w:szCs w:val="24"/>
        </w:rPr>
        <w:t>ndon</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a</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N</w:t>
      </w:r>
      <w:r>
        <w:rPr>
          <w:rFonts w:ascii="Times New Roman" w:eastAsia="Times New Roman" w:hAnsi="Times New Roman" w:cs="Times New Roman"/>
          <w:sz w:val="24"/>
          <w:szCs w:val="24"/>
        </w:rPr>
        <w:t>o</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15</w:t>
      </w:r>
      <w:r>
        <w:rPr>
          <w:rFonts w:ascii="Times New Roman" w:eastAsia="Times New Roman" w:hAnsi="Times New Roman" w:cs="Times New Roman"/>
          <w:spacing w:val="-3"/>
          <w:sz w:val="24"/>
          <w:szCs w:val="24"/>
        </w:rPr>
        <w:t>/</w:t>
      </w:r>
      <w:r>
        <w:rPr>
          <w:rFonts w:ascii="Times New Roman" w:eastAsia="Times New Roman" w:hAnsi="Times New Roman" w:cs="Times New Roman"/>
          <w:sz w:val="24"/>
          <w:szCs w:val="24"/>
        </w:rPr>
        <w:t>41</w:t>
      </w:r>
      <w:r>
        <w:rPr>
          <w:rFonts w:ascii="Times New Roman" w:eastAsia="Times New Roman" w:hAnsi="Times New Roman" w:cs="Times New Roman"/>
          <w:spacing w:val="-3"/>
          <w:sz w:val="24"/>
          <w:szCs w:val="24"/>
        </w:rPr>
        <w:t>/</w:t>
      </w:r>
      <w:r>
        <w:rPr>
          <w:rFonts w:ascii="Times New Roman" w:eastAsia="Times New Roman" w:hAnsi="Times New Roman" w:cs="Times New Roman"/>
          <w:spacing w:val="2"/>
          <w:sz w:val="24"/>
          <w:szCs w:val="24"/>
        </w:rPr>
        <w:t>D</w:t>
      </w:r>
      <w:r>
        <w:rPr>
          <w:rFonts w:ascii="Times New Roman" w:eastAsia="Times New Roman" w:hAnsi="Times New Roman" w:cs="Times New Roman"/>
          <w:spacing w:val="-1"/>
          <w:sz w:val="24"/>
          <w:szCs w:val="24"/>
        </w:rPr>
        <w:t>KM</w:t>
      </w:r>
      <w:r>
        <w:rPr>
          <w:rFonts w:ascii="Times New Roman" w:eastAsia="Times New Roman" w:hAnsi="Times New Roman" w:cs="Times New Roman"/>
          <w:sz w:val="24"/>
          <w:szCs w:val="24"/>
        </w:rPr>
        <w:t>P</w:t>
      </w:r>
      <w:r>
        <w:rPr>
          <w:rFonts w:ascii="Times New Roman" w:eastAsia="Times New Roman" w:hAnsi="Times New Roman" w:cs="Times New Roman"/>
          <w:spacing w:val="38"/>
          <w:sz w:val="24"/>
          <w:szCs w:val="24"/>
        </w:rPr>
        <w:t xml:space="preserve"> </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ng</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z w:val="24"/>
          <w:szCs w:val="24"/>
        </w:rPr>
        <w:t>1</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1"/>
          <w:sz w:val="24"/>
          <w:szCs w:val="24"/>
        </w:rPr>
        <w:t>O</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sz w:val="24"/>
          <w:szCs w:val="24"/>
        </w:rPr>
        <w:t xml:space="preserve"> </w:t>
      </w:r>
      <w:r>
        <w:rPr>
          <w:rFonts w:ascii="Times New Roman" w:eastAsia="Times New Roman" w:hAnsi="Times New Roman" w:cs="Times New Roman"/>
          <w:sz w:val="24"/>
          <w:szCs w:val="24"/>
        </w:rPr>
        <w:t>2013</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h</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ng</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3"/>
          <w:sz w:val="24"/>
          <w:szCs w:val="24"/>
        </w:rPr>
        <w:t>e</w:t>
      </w:r>
      <w:r>
        <w:rPr>
          <w:rFonts w:ascii="Times New Roman" w:eastAsia="Times New Roman" w:hAnsi="Times New Roman" w:cs="Times New Roman"/>
          <w:spacing w:val="1"/>
          <w:sz w:val="24"/>
          <w:szCs w:val="24"/>
        </w:rPr>
        <w:t>ti</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m</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rup</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h</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0"/>
          <w:sz w:val="24"/>
          <w:szCs w:val="24"/>
        </w:rPr>
        <w:t>v</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ta 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g</w:t>
      </w:r>
      <w:r>
        <w:rPr>
          <w:rFonts w:ascii="Times New Roman" w:eastAsia="Times New Roman" w:hAnsi="Times New Roman" w:cs="Times New Roman"/>
          <w:sz w:val="24"/>
          <w:szCs w:val="24"/>
        </w:rPr>
        <w:t>,</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uk</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4"/>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5"/>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nk</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lai</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p</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DP</w:t>
      </w:r>
      <w:r>
        <w:rPr>
          <w:rFonts w:ascii="Times New Roman" w:eastAsia="Times New Roman" w:hAnsi="Times New Roman" w:cs="Times New Roman"/>
          <w:sz w:val="24"/>
          <w:szCs w:val="24"/>
        </w:rPr>
        <w:t>K</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kup</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 xml:space="preserve">ro, </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bun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po</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a</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3"/>
          <w:sz w:val="24"/>
          <w:szCs w:val="24"/>
        </w:rPr>
        <w:t>a</w:t>
      </w:r>
      <w:r>
        <w:rPr>
          <w:rFonts w:ascii="Times New Roman" w:eastAsia="Times New Roman" w:hAnsi="Times New Roman" w:cs="Times New Roman"/>
          <w:sz w:val="24"/>
          <w:szCs w:val="24"/>
        </w:rPr>
        <w:t>m</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rup</w:t>
      </w:r>
      <w:r>
        <w:rPr>
          <w:rFonts w:ascii="Times New Roman" w:eastAsia="Times New Roman" w:hAnsi="Times New Roman" w:cs="Times New Roman"/>
          <w:spacing w:val="1"/>
          <w:sz w:val="24"/>
          <w:szCs w:val="24"/>
        </w:rPr>
        <w:t>ia</w:t>
      </w:r>
      <w:r>
        <w:rPr>
          <w:rFonts w:ascii="Times New Roman" w:eastAsia="Times New Roman" w:hAnsi="Times New Roman" w:cs="Times New Roman"/>
          <w:sz w:val="24"/>
          <w:szCs w:val="24"/>
        </w:rPr>
        <w:t xml:space="preserve">h </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4"/>
          <w:sz w:val="24"/>
          <w:szCs w:val="24"/>
        </w:rPr>
        <w:t>v</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a</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5"/>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k </w:t>
      </w:r>
      <w:r>
        <w:rPr>
          <w:rFonts w:ascii="Times New Roman" w:eastAsia="Times New Roman" w:hAnsi="Times New Roman" w:cs="Times New Roman"/>
          <w:spacing w:val="1"/>
          <w:sz w:val="24"/>
          <w:szCs w:val="24"/>
        </w:rPr>
        <w:t>te</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ma</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uk 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a</w:t>
      </w:r>
      <w:r>
        <w:rPr>
          <w:rFonts w:ascii="Times New Roman" w:eastAsia="Times New Roman" w:hAnsi="Times New Roman" w:cs="Times New Roman"/>
          <w:spacing w:val="1"/>
          <w:sz w:val="24"/>
          <w:szCs w:val="24"/>
        </w:rPr>
        <w:t xml:space="preserve"> 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r </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k.</w:t>
      </w:r>
    </w:p>
    <w:p w:rsidR="00FA0829" w:rsidRDefault="00FA0829" w:rsidP="00FA0829">
      <w:pPr>
        <w:spacing w:after="0" w:line="240" w:lineRule="auto"/>
        <w:ind w:right="86" w:firstLine="709"/>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ri</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tia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a</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s 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pu</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4"/>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w</w:t>
      </w:r>
      <w:r>
        <w:rPr>
          <w:rFonts w:ascii="Times New Roman" w:eastAsia="Times New Roman" w:hAnsi="Times New Roman" w:cs="Times New Roman"/>
          <w:sz w:val="24"/>
          <w:szCs w:val="24"/>
        </w:rPr>
        <w:t>a</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oan</w:t>
      </w:r>
      <w:r>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o</w:t>
      </w:r>
      <w:r>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t</w:t>
      </w:r>
      <w:r>
        <w:rPr>
          <w:rFonts w:ascii="Times New Roman" w:eastAsia="Times New Roman" w:hAnsi="Times New Roman" w:cs="Times New Roman"/>
          <w:i/>
          <w:spacing w:val="3"/>
          <w:sz w:val="24"/>
          <w:szCs w:val="24"/>
        </w:rPr>
        <w:t xml:space="preserve"> </w:t>
      </w:r>
      <w:r>
        <w:rPr>
          <w:rFonts w:ascii="Times New Roman" w:eastAsia="Times New Roman" w:hAnsi="Times New Roman" w:cs="Times New Roman"/>
          <w:i/>
          <w:spacing w:val="1"/>
          <w:sz w:val="24"/>
          <w:szCs w:val="24"/>
        </w:rPr>
        <w:t>R</w:t>
      </w:r>
      <w:r>
        <w:rPr>
          <w:rFonts w:ascii="Times New Roman" w:eastAsia="Times New Roman" w:hAnsi="Times New Roman" w:cs="Times New Roman"/>
          <w:i/>
          <w:sz w:val="24"/>
          <w:szCs w:val="24"/>
        </w:rPr>
        <w:t>a</w:t>
      </w:r>
      <w:r>
        <w:rPr>
          <w:rFonts w:ascii="Times New Roman" w:eastAsia="Times New Roman" w:hAnsi="Times New Roman" w:cs="Times New Roman"/>
          <w:i/>
          <w:spacing w:val="1"/>
          <w:sz w:val="24"/>
          <w:szCs w:val="24"/>
        </w:rPr>
        <w:t>ti</w:t>
      </w:r>
      <w:r>
        <w:rPr>
          <w:rFonts w:ascii="Times New Roman" w:eastAsia="Times New Roman" w:hAnsi="Times New Roman" w:cs="Times New Roman"/>
          <w:i/>
          <w:sz w:val="24"/>
          <w:szCs w:val="24"/>
        </w:rPr>
        <w:t xml:space="preserve">o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rup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asi</w:t>
      </w:r>
      <w:r>
        <w:rPr>
          <w:rFonts w:ascii="Times New Roman" w:eastAsia="Times New Roman" w:hAnsi="Times New Roman" w:cs="Times New Roman"/>
          <w:sz w:val="24"/>
          <w:szCs w:val="24"/>
        </w:rPr>
        <w:t>o</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l</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ri 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ta</w:t>
      </w:r>
      <w:r>
        <w:rPr>
          <w:rFonts w:ascii="Times New Roman" w:eastAsia="Times New Roman" w:hAnsi="Times New Roman" w:cs="Times New Roman"/>
          <w:spacing w:val="-4"/>
          <w:sz w:val="24"/>
          <w:szCs w:val="24"/>
        </w:rPr>
        <w:t>r</w:t>
      </w:r>
      <w:r>
        <w:rPr>
          <w:rFonts w:ascii="Times New Roman" w:eastAsia="Times New Roman" w:hAnsi="Times New Roman" w:cs="Times New Roman"/>
          <w:sz w:val="24"/>
          <w:szCs w:val="24"/>
        </w:rPr>
        <w:t>a</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j</w:t>
      </w:r>
      <w:r>
        <w:rPr>
          <w:rFonts w:ascii="Times New Roman" w:eastAsia="Times New Roman" w:hAnsi="Times New Roman" w:cs="Times New Roman"/>
          <w:sz w:val="24"/>
          <w:szCs w:val="24"/>
        </w:rPr>
        <w:t>u</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la</w:t>
      </w:r>
      <w:r>
        <w:rPr>
          <w:rFonts w:ascii="Times New Roman" w:eastAsia="Times New Roman" w:hAnsi="Times New Roman" w:cs="Times New Roman"/>
          <w:sz w:val="24"/>
          <w:szCs w:val="24"/>
        </w:rPr>
        <w:t>h</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 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urk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rh</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p </w:t>
      </w:r>
      <w:r>
        <w:rPr>
          <w:rFonts w:ascii="Times New Roman" w:eastAsia="Times New Roman" w:hAnsi="Times New Roman" w:cs="Times New Roman"/>
          <w:spacing w:val="-1"/>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na</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k </w:t>
      </w:r>
      <w:r>
        <w:rPr>
          <w:rFonts w:ascii="Times New Roman" w:eastAsia="Times New Roman" w:hAnsi="Times New Roman" w:cs="Times New Roman"/>
          <w:spacing w:val="-5"/>
          <w:sz w:val="24"/>
          <w:szCs w:val="24"/>
        </w:rPr>
        <w:t>K</w:t>
      </w:r>
      <w:r>
        <w:rPr>
          <w:rFonts w:ascii="Times New Roman" w:eastAsia="Times New Roman" w:hAnsi="Times New Roman" w:cs="Times New Roman"/>
          <w:spacing w:val="1"/>
          <w:sz w:val="24"/>
          <w:szCs w:val="24"/>
        </w:rPr>
        <w:t>eti</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a</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pacing w:val="-1"/>
          <w:sz w:val="24"/>
          <w:szCs w:val="24"/>
        </w:rPr>
        <w:t>D</w:t>
      </w:r>
      <w:r>
        <w:rPr>
          <w:rFonts w:ascii="Times New Roman" w:eastAsia="Times New Roman" w:hAnsi="Times New Roman" w:cs="Times New Roman"/>
          <w:spacing w:val="2"/>
          <w:sz w:val="24"/>
          <w:szCs w:val="24"/>
        </w:rPr>
        <w:t>P</w:t>
      </w:r>
      <w:r>
        <w:rPr>
          <w:rFonts w:ascii="Times New Roman" w:eastAsia="Times New Roman" w:hAnsi="Times New Roman" w:cs="Times New Roman"/>
          <w:spacing w:val="-5"/>
          <w:sz w:val="24"/>
          <w:szCs w:val="24"/>
        </w:rPr>
        <w:t>K</w:t>
      </w:r>
      <w:r>
        <w:rPr>
          <w:rFonts w:ascii="Times New Roman" w:eastAsia="Times New Roman" w:hAnsi="Times New Roman" w:cs="Times New Roman"/>
          <w:sz w:val="24"/>
          <w:szCs w:val="24"/>
        </w:rPr>
        <w:t>)</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im</w:t>
      </w:r>
      <w:r>
        <w:rPr>
          <w:rFonts w:ascii="Times New Roman" w:eastAsia="Times New Roman" w:hAnsi="Times New Roman" w:cs="Times New Roman"/>
          <w:sz w:val="24"/>
          <w:szCs w:val="24"/>
        </w:rPr>
        <w:t>pun o</w:t>
      </w:r>
      <w:r>
        <w:rPr>
          <w:rFonts w:ascii="Times New Roman" w:eastAsia="Times New Roman" w:hAnsi="Times New Roman" w:cs="Times New Roman"/>
          <w:spacing w:val="1"/>
          <w:sz w:val="24"/>
          <w:szCs w:val="24"/>
        </w:rPr>
        <w:t>le</w:t>
      </w:r>
      <w:r>
        <w:rPr>
          <w:rFonts w:ascii="Times New Roman" w:eastAsia="Times New Roman" w:hAnsi="Times New Roman" w:cs="Times New Roman"/>
          <w:sz w:val="24"/>
          <w:szCs w:val="24"/>
        </w:rPr>
        <w:t>h 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nk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b</w:t>
      </w:r>
      <w:r>
        <w:rPr>
          <w:rFonts w:ascii="Times New Roman" w:eastAsia="Times New Roman" w:hAnsi="Times New Roman" w:cs="Times New Roman"/>
          <w:spacing w:val="-4"/>
          <w:sz w:val="24"/>
          <w:szCs w:val="24"/>
        </w:rPr>
        <w:t>u</w:t>
      </w:r>
      <w:r>
        <w:rPr>
          <w:rFonts w:ascii="Times New Roman" w:eastAsia="Times New Roman" w:hAnsi="Times New Roman" w:cs="Times New Roman"/>
          <w:spacing w:val="1"/>
          <w:sz w:val="24"/>
          <w:szCs w:val="24"/>
        </w:rPr>
        <w:t>t.</w:t>
      </w:r>
    </w:p>
    <w:p w:rsidR="00FA0829" w:rsidRDefault="001150B9" w:rsidP="00FA0829">
      <w:pPr>
        <w:spacing w:after="0" w:line="240" w:lineRule="auto"/>
        <w:ind w:right="86" w:firstLine="709"/>
        <w:jc w:val="both"/>
        <w:rPr>
          <w:rFonts w:ascii="Times New Roman" w:eastAsia="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659264" behindDoc="0" locked="0" layoutInCell="1" allowOverlap="1" wp14:anchorId="16B6B00F" wp14:editId="798CF1C2">
                <wp:simplePos x="0" y="0"/>
                <wp:positionH relativeFrom="column">
                  <wp:posOffset>1543050</wp:posOffset>
                </wp:positionH>
                <wp:positionV relativeFrom="paragraph">
                  <wp:posOffset>97155</wp:posOffset>
                </wp:positionV>
                <wp:extent cx="2143125" cy="6858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2143125" cy="685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150B9" w:rsidRDefault="001150B9" w:rsidP="001150B9">
                            <w:r>
                              <w:t>LDR=           Kredit             x 100%</w:t>
                            </w:r>
                          </w:p>
                          <w:p w:rsidR="001150B9" w:rsidRDefault="001150B9" w:rsidP="001150B9">
                            <w:r>
                              <w:t xml:space="preserve">         Dana Pihak ketiga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left:0;text-align:left;margin-left:121.5pt;margin-top:7.65pt;width:168.75pt;height:5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" fillcolor="white [3201]" strokecolor="black [3213]" strokeweight=".25pt">
                <v:textbox>
                  <w:txbxContent>
                    <w:p w:rsidR="001150B9" w:rsidRDefault="001150B9" w:rsidP="001150B9">
                      <w:r>
                        <w:t>LDR=           Kredit             x 100%</w:t>
                      </w:r>
                    </w:p>
                    <w:p w:rsidR="001150B9" w:rsidRDefault="001150B9" w:rsidP="001150B9">
                      <w:r>
                        <w:t xml:space="preserve">         Dana Pihak ketiga</w:t>
                      </w:r>
                    </w:p>
                  </w:txbxContent>
                </v:textbox>
              </v:rect>
            </w:pict>
          </mc:Fallback>
        </mc:AlternateContent>
      </w:r>
    </w:p>
    <w:p w:rsidR="00FA0829" w:rsidRPr="00FA0829" w:rsidRDefault="001150B9" w:rsidP="00FA0829">
      <w:pPr>
        <w:spacing w:line="240" w:lineRule="auto"/>
        <w:jc w:val="both"/>
        <w:rPr>
          <w:rFonts w:ascii="Times New Roman" w:hAnsi="Times New Roman" w:cs="Times New Roman"/>
          <w:b/>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660288" behindDoc="0" locked="0" layoutInCell="1" allowOverlap="1">
                <wp:simplePos x="0" y="0"/>
                <wp:positionH relativeFrom="column">
                  <wp:posOffset>2009775</wp:posOffset>
                </wp:positionH>
                <wp:positionV relativeFrom="paragraph">
                  <wp:posOffset>188595</wp:posOffset>
                </wp:positionV>
                <wp:extent cx="952500" cy="1"/>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525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25pt,14.85pt" to="233.2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" strokecolor="black [3040]"/>
            </w:pict>
          </mc:Fallback>
        </mc:AlternateContent>
      </w:r>
    </w:p>
    <w:p w:rsidR="00971B9A" w:rsidRDefault="00971B9A" w:rsidP="00FA0829">
      <w:pPr>
        <w:spacing w:line="240" w:lineRule="auto"/>
        <w:jc w:val="both"/>
        <w:rPr>
          <w:rFonts w:ascii="Times New Roman" w:hAnsi="Times New Roman" w:cs="Times New Roman"/>
          <w:sz w:val="24"/>
          <w:szCs w:val="24"/>
        </w:rPr>
      </w:pPr>
    </w:p>
    <w:p w:rsidR="00971B9A" w:rsidRDefault="00971B9A" w:rsidP="00971B9A">
      <w:pPr>
        <w:spacing w:after="0" w:line="240" w:lineRule="auto"/>
        <w:ind w:firstLine="709"/>
        <w:jc w:val="both"/>
        <w:rPr>
          <w:rFonts w:ascii="Times New Roman" w:hAnsi="Times New Roman" w:cs="Times New Roman"/>
          <w:sz w:val="24"/>
          <w:szCs w:val="24"/>
        </w:rPr>
      </w:pPr>
    </w:p>
    <w:p w:rsidR="001150B9" w:rsidRDefault="001150B9" w:rsidP="001150B9">
      <w:pPr>
        <w:spacing w:after="0" w:line="240" w:lineRule="auto"/>
        <w:contextualSpacing/>
        <w:jc w:val="both"/>
        <w:rPr>
          <w:rFonts w:ascii="Times New Roman" w:hAnsi="Times New Roman" w:cs="Times New Roman"/>
          <w:b/>
          <w:sz w:val="24"/>
          <w:szCs w:val="24"/>
        </w:rPr>
      </w:pPr>
      <w:r w:rsidRPr="00FE7649">
        <w:rPr>
          <w:rFonts w:ascii="Times New Roman" w:hAnsi="Times New Roman" w:cs="Times New Roman"/>
          <w:b/>
          <w:sz w:val="24"/>
          <w:szCs w:val="24"/>
        </w:rPr>
        <w:t xml:space="preserve">Tinjauan Mengenai </w:t>
      </w:r>
      <w:r w:rsidRPr="00567805">
        <w:rPr>
          <w:rFonts w:ascii="Times New Roman" w:hAnsi="Times New Roman" w:cs="Times New Roman"/>
          <w:b/>
          <w:i/>
          <w:sz w:val="24"/>
          <w:szCs w:val="24"/>
        </w:rPr>
        <w:t>Non Performing Loan</w:t>
      </w:r>
      <w:r w:rsidRPr="00FE7649">
        <w:rPr>
          <w:rFonts w:ascii="Times New Roman" w:hAnsi="Times New Roman" w:cs="Times New Roman"/>
          <w:b/>
          <w:sz w:val="24"/>
          <w:szCs w:val="24"/>
        </w:rPr>
        <w:t xml:space="preserve"> (NPL)</w:t>
      </w:r>
    </w:p>
    <w:p w:rsidR="001150B9" w:rsidRDefault="001150B9" w:rsidP="001150B9">
      <w:pPr>
        <w:spacing w:after="0" w:line="240" w:lineRule="auto"/>
        <w:ind w:firstLine="480"/>
        <w:jc w:val="both"/>
        <w:rPr>
          <w:rFonts w:ascii="Times New Roman" w:eastAsia="Times New Roman" w:hAnsi="Times New Roman" w:cs="Times New Roman"/>
          <w:sz w:val="24"/>
          <w:szCs w:val="24"/>
        </w:rPr>
      </w:pPr>
      <w:r w:rsidRPr="00A75993">
        <w:rPr>
          <w:rFonts w:ascii="Times New Roman" w:eastAsia="Times New Roman" w:hAnsi="Times New Roman" w:cs="Times New Roman"/>
          <w:sz w:val="24"/>
          <w:szCs w:val="24"/>
        </w:rPr>
        <w:t>Menur</w:t>
      </w:r>
      <w:r>
        <w:rPr>
          <w:rFonts w:ascii="Times New Roman" w:eastAsia="Times New Roman" w:hAnsi="Times New Roman" w:cs="Times New Roman"/>
          <w:sz w:val="24"/>
          <w:szCs w:val="24"/>
        </w:rPr>
        <w:t>u</w:t>
      </w:r>
      <w:r w:rsidRPr="00A75993">
        <w:rPr>
          <w:rFonts w:ascii="Times New Roman" w:eastAsia="Times New Roman" w:hAnsi="Times New Roman" w:cs="Times New Roman"/>
          <w:sz w:val="24"/>
          <w:szCs w:val="24"/>
        </w:rPr>
        <w:t xml:space="preserve">t </w:t>
      </w:r>
      <w:r>
        <w:rPr>
          <w:rFonts w:ascii="Times New Roman" w:eastAsia="Times New Roman" w:hAnsi="Times New Roman" w:cs="Times New Roman"/>
          <w:sz w:val="24"/>
          <w:szCs w:val="24"/>
        </w:rPr>
        <w:t>Kasmir (2010:</w:t>
      </w:r>
      <w:r w:rsidRPr="00A75993">
        <w:rPr>
          <w:rFonts w:ascii="Times New Roman" w:eastAsia="Times New Roman" w:hAnsi="Times New Roman" w:cs="Times New Roman"/>
          <w:sz w:val="24"/>
          <w:szCs w:val="24"/>
        </w:rPr>
        <w:t xml:space="preserve">228) mengatakan </w:t>
      </w:r>
      <w:r w:rsidRPr="00A75993">
        <w:rPr>
          <w:rFonts w:ascii="Times New Roman" w:eastAsia="Times New Roman" w:hAnsi="Times New Roman" w:cs="Times New Roman"/>
          <w:i/>
          <w:sz w:val="24"/>
          <w:szCs w:val="24"/>
        </w:rPr>
        <w:t xml:space="preserve">Credit risk ratio </w:t>
      </w:r>
      <w:r w:rsidRPr="00A75993">
        <w:rPr>
          <w:rFonts w:ascii="Times New Roman" w:eastAsia="Times New Roman" w:hAnsi="Times New Roman" w:cs="Times New Roman"/>
          <w:sz w:val="24"/>
          <w:szCs w:val="24"/>
        </w:rPr>
        <w:t xml:space="preserve">merupakan rasio </w:t>
      </w:r>
      <w:r>
        <w:rPr>
          <w:rFonts w:ascii="Times New Roman" w:eastAsia="Times New Roman" w:hAnsi="Times New Roman" w:cs="Times New Roman"/>
          <w:sz w:val="24"/>
          <w:szCs w:val="24"/>
        </w:rPr>
        <w:t>yang digunakan untuk mengukur ri</w:t>
      </w:r>
      <w:r w:rsidRPr="00A75993">
        <w:rPr>
          <w:rFonts w:ascii="Times New Roman" w:eastAsia="Times New Roman" w:hAnsi="Times New Roman" w:cs="Times New Roman"/>
          <w:sz w:val="24"/>
          <w:szCs w:val="24"/>
        </w:rPr>
        <w:t>siko terhadap kredit yang disalurkan dengan membandingkan kredit macet dengan jumlah kredit yang disalurkan.</w:t>
      </w:r>
    </w:p>
    <w:p w:rsidR="001150B9" w:rsidRPr="0082534D" w:rsidRDefault="001150B9" w:rsidP="001150B9">
      <w:pPr>
        <w:spacing w:after="0" w:line="240" w:lineRule="auto"/>
        <w:ind w:firstLine="480"/>
        <w:jc w:val="both"/>
        <w:rPr>
          <w:rFonts w:ascii="Times New Roman" w:eastAsia="Times New Roman" w:hAnsi="Times New Roman" w:cs="Times New Roman"/>
          <w:sz w:val="24"/>
          <w:szCs w:val="24"/>
        </w:rPr>
      </w:pPr>
      <w:r w:rsidRPr="0082534D">
        <w:rPr>
          <w:rFonts w:ascii="Times New Roman" w:eastAsia="Times New Roman" w:hAnsi="Times New Roman" w:cs="Times New Roman"/>
          <w:sz w:val="24"/>
          <w:szCs w:val="24"/>
        </w:rPr>
        <w:t>Menurut Surat Edaran Bank Indones</w:t>
      </w:r>
      <w:r>
        <w:rPr>
          <w:rFonts w:ascii="Times New Roman" w:eastAsia="Times New Roman" w:hAnsi="Times New Roman" w:cs="Times New Roman"/>
          <w:sz w:val="24"/>
          <w:szCs w:val="24"/>
        </w:rPr>
        <w:t xml:space="preserve">ia Nomor 13/30/DPNP tanggal 16 </w:t>
      </w:r>
      <w:r w:rsidRPr="0082534D">
        <w:rPr>
          <w:rFonts w:ascii="Times New Roman" w:eastAsia="Times New Roman" w:hAnsi="Times New Roman" w:cs="Times New Roman"/>
          <w:sz w:val="24"/>
          <w:szCs w:val="24"/>
        </w:rPr>
        <w:t>Desember 2011</w:t>
      </w:r>
      <w:r>
        <w:rPr>
          <w:rFonts w:ascii="Times New Roman" w:eastAsia="Times New Roman" w:hAnsi="Times New Roman" w:cs="Times New Roman"/>
          <w:sz w:val="24"/>
          <w:szCs w:val="24"/>
        </w:rPr>
        <w:t xml:space="preserve"> tentang perubahan ketiga atas S</w:t>
      </w:r>
      <w:r w:rsidRPr="0082534D">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rat Edaran Bank Indonesia Nomor </w:t>
      </w:r>
      <w:r w:rsidRPr="0082534D">
        <w:rPr>
          <w:rFonts w:ascii="Times New Roman" w:eastAsia="Times New Roman" w:hAnsi="Times New Roman" w:cs="Times New Roman"/>
          <w:sz w:val="24"/>
          <w:szCs w:val="24"/>
        </w:rPr>
        <w:t>3/30/DPNP tanggal 14 Desember 2001 per</w:t>
      </w:r>
      <w:r>
        <w:rPr>
          <w:rFonts w:ascii="Times New Roman" w:eastAsia="Times New Roman" w:hAnsi="Times New Roman" w:cs="Times New Roman"/>
          <w:sz w:val="24"/>
          <w:szCs w:val="24"/>
        </w:rPr>
        <w:t xml:space="preserve">ihal laporan keuangan publikasi </w:t>
      </w:r>
      <w:r w:rsidRPr="0082534D">
        <w:rPr>
          <w:rFonts w:ascii="Times New Roman" w:eastAsia="Times New Roman" w:hAnsi="Times New Roman" w:cs="Times New Roman"/>
          <w:sz w:val="24"/>
          <w:szCs w:val="24"/>
        </w:rPr>
        <w:t>triwulan dan bulanan bank umum serta laporan tertentu yang disampaikan kepada bank Indonesia, semakin tinggi nilai NPL (diat</w:t>
      </w:r>
      <w:r>
        <w:rPr>
          <w:rFonts w:ascii="Times New Roman" w:eastAsia="Times New Roman" w:hAnsi="Times New Roman" w:cs="Times New Roman"/>
          <w:sz w:val="24"/>
          <w:szCs w:val="24"/>
        </w:rPr>
        <w:t xml:space="preserve">as 5%) maka bank tersebut tidak </w:t>
      </w:r>
      <w:r w:rsidRPr="0082534D">
        <w:rPr>
          <w:rFonts w:ascii="Times New Roman" w:eastAsia="Times New Roman" w:hAnsi="Times New Roman" w:cs="Times New Roman"/>
          <w:sz w:val="24"/>
          <w:szCs w:val="24"/>
        </w:rPr>
        <w:t xml:space="preserve">sehat. NPL yang tinggi menyebabkan menurunnya laba yang akan diterima oleh bank. </w:t>
      </w:r>
    </w:p>
    <w:p w:rsidR="001150B9" w:rsidRPr="001150B9" w:rsidRDefault="001150B9" w:rsidP="001150B9">
      <w:pPr>
        <w:spacing w:after="0" w:line="240" w:lineRule="auto"/>
        <w:ind w:firstLine="480"/>
        <w:jc w:val="both"/>
        <w:rPr>
          <w:rFonts w:ascii="Times New Roman" w:eastAsia="Times New Roman" w:hAnsi="Times New Roman" w:cs="Times New Roman"/>
          <w:sz w:val="24"/>
          <w:szCs w:val="24"/>
        </w:rPr>
      </w:pPr>
      <w:r w:rsidRPr="00FE7649">
        <w:rPr>
          <w:rFonts w:ascii="Times New Roman" w:hAnsi="Times New Roman" w:cs="Times New Roman"/>
          <w:noProof/>
          <w:sz w:val="24"/>
          <w:szCs w:val="24"/>
          <w:lang w:eastAsia="id-ID"/>
        </w:rPr>
        <mc:AlternateContent>
          <mc:Choice Requires="wps">
            <w:drawing>
              <wp:anchor distT="0" distB="0" distL="114300" distR="114300" simplePos="0" relativeHeight="251662336" behindDoc="0" locked="0" layoutInCell="1" allowOverlap="1" wp14:anchorId="24F0C283" wp14:editId="4362E2B2">
                <wp:simplePos x="0" y="0"/>
                <wp:positionH relativeFrom="column">
                  <wp:posOffset>1903095</wp:posOffset>
                </wp:positionH>
                <wp:positionV relativeFrom="paragraph">
                  <wp:posOffset>202565</wp:posOffset>
                </wp:positionV>
                <wp:extent cx="2105025" cy="72390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2105025" cy="72390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1150B9" w:rsidRPr="00CD6A2E" w:rsidRDefault="001150B9" w:rsidP="001150B9">
                            <w:pPr>
                              <w:jc w:val="center"/>
                              <w:rPr>
                                <w:color w:val="000000" w:themeColor="text1"/>
                              </w:rPr>
                            </w:pPr>
                            <w:r w:rsidRPr="00CD6A2E">
                              <w:rPr>
                                <w:color w:val="000000" w:themeColor="text1"/>
                              </w:rPr>
                              <w:t>NPL = Kredit Non Lancar</w:t>
                            </w:r>
                            <w:r>
                              <w:rPr>
                                <w:color w:val="000000" w:themeColor="text1"/>
                              </w:rPr>
                              <w:t xml:space="preserve">  X 100%</w:t>
                            </w:r>
                          </w:p>
                          <w:p w:rsidR="001150B9" w:rsidRPr="00CD6A2E" w:rsidRDefault="001150B9" w:rsidP="001150B9">
                            <w:pPr>
                              <w:ind w:firstLine="720"/>
                              <w:rPr>
                                <w:color w:val="000000" w:themeColor="text1"/>
                              </w:rPr>
                            </w:pPr>
                            <w:r>
                              <w:rPr>
                                <w:color w:val="000000" w:themeColor="text1"/>
                              </w:rPr>
                              <w:t xml:space="preserve">   </w:t>
                            </w:r>
                            <w:r w:rsidRPr="00CD6A2E">
                              <w:rPr>
                                <w:color w:val="000000" w:themeColor="text1"/>
                              </w:rPr>
                              <w:t xml:space="preserve"> Total Kredit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7" style="position:absolute;left:0;text-align:left;margin-left:149.85pt;margin-top:15.95pt;width:165.7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" fillcolor="white [3201]" strokecolor="black [3200]" strokeweight=".25pt">
                <v:textbox>
                  <w:txbxContent>
                    <w:p w:rsidR="001150B9" w:rsidRPr="00CD6A2E" w:rsidRDefault="001150B9" w:rsidP="001150B9">
                      <w:pPr>
                        <w:jc w:val="center"/>
                        <w:rPr>
                          <w:color w:val="000000" w:themeColor="text1"/>
                        </w:rPr>
                      </w:pPr>
                      <w:r w:rsidRPr="00CD6A2E">
                        <w:rPr>
                          <w:color w:val="000000" w:themeColor="text1"/>
                        </w:rPr>
                        <w:t>NPL = Kredit Non Lancar</w:t>
                      </w:r>
                      <w:r>
                        <w:rPr>
                          <w:color w:val="000000" w:themeColor="text1"/>
                        </w:rPr>
                        <w:t xml:space="preserve">  X 100%</w:t>
                      </w:r>
                    </w:p>
                    <w:p w:rsidR="001150B9" w:rsidRPr="00CD6A2E" w:rsidRDefault="001150B9" w:rsidP="001150B9">
                      <w:pPr>
                        <w:ind w:firstLine="720"/>
                        <w:rPr>
                          <w:color w:val="000000" w:themeColor="text1"/>
                        </w:rPr>
                      </w:pPr>
                      <w:r>
                        <w:rPr>
                          <w:color w:val="000000" w:themeColor="text1"/>
                        </w:rPr>
                        <w:t xml:space="preserve">   </w:t>
                      </w:r>
                      <w:r w:rsidRPr="00CD6A2E">
                        <w:rPr>
                          <w:color w:val="000000" w:themeColor="text1"/>
                        </w:rPr>
                        <w:t xml:space="preserve"> Total Kredit </w:t>
                      </w:r>
                    </w:p>
                  </w:txbxContent>
                </v:textbox>
              </v:rect>
            </w:pict>
          </mc:Fallback>
        </mc:AlternateContent>
      </w:r>
      <w:r>
        <w:rPr>
          <w:rFonts w:ascii="Times New Roman" w:eastAsia="Times New Roman" w:hAnsi="Times New Roman" w:cs="Times New Roman"/>
          <w:sz w:val="24"/>
          <w:szCs w:val="24"/>
        </w:rPr>
        <w:t xml:space="preserve"> </w:t>
      </w:r>
      <w:r w:rsidRPr="00FE7649">
        <w:rPr>
          <w:rFonts w:ascii="Times New Roman" w:hAnsi="Times New Roman" w:cs="Times New Roman"/>
          <w:sz w:val="24"/>
          <w:szCs w:val="24"/>
        </w:rPr>
        <w:t xml:space="preserve">Menurut Hanafi dan Halim (2012:331), untuk menghitung </w:t>
      </w:r>
      <w:r>
        <w:rPr>
          <w:rFonts w:ascii="Times New Roman" w:hAnsi="Times New Roman" w:cs="Times New Roman"/>
          <w:sz w:val="24"/>
          <w:szCs w:val="24"/>
        </w:rPr>
        <w:t>NPL menggunakan rumus berikut :</w:t>
      </w:r>
    </w:p>
    <w:p w:rsidR="001150B9" w:rsidRPr="00FE7649" w:rsidRDefault="001150B9" w:rsidP="001150B9">
      <w:pPr>
        <w:spacing w:after="0" w:line="480" w:lineRule="auto"/>
        <w:contextualSpacing/>
        <w:jc w:val="both"/>
        <w:rPr>
          <w:rFonts w:ascii="Times New Roman" w:eastAsia="Times New Roman" w:hAnsi="Times New Roman" w:cs="Times New Roman"/>
          <w:color w:val="000000" w:themeColor="text1"/>
          <w:sz w:val="24"/>
          <w:szCs w:val="24"/>
        </w:rPr>
      </w:pPr>
      <w:r w:rsidRPr="00FE7649">
        <w:rPr>
          <w:rFonts w:ascii="Times New Roman" w:hAnsi="Times New Roman" w:cs="Times New Roman"/>
          <w:noProof/>
          <w:sz w:val="24"/>
          <w:szCs w:val="24"/>
          <w:lang w:eastAsia="id-ID"/>
        </w:rPr>
        <mc:AlternateContent>
          <mc:Choice Requires="wps">
            <w:drawing>
              <wp:anchor distT="0" distB="0" distL="114300" distR="114300" simplePos="0" relativeHeight="251663360" behindDoc="0" locked="0" layoutInCell="1" allowOverlap="1" wp14:anchorId="11D8716B" wp14:editId="3783D915">
                <wp:simplePos x="0" y="0"/>
                <wp:positionH relativeFrom="column">
                  <wp:posOffset>2432050</wp:posOffset>
                </wp:positionH>
                <wp:positionV relativeFrom="paragraph">
                  <wp:posOffset>135255</wp:posOffset>
                </wp:positionV>
                <wp:extent cx="971550" cy="9525"/>
                <wp:effectExtent l="0" t="0" r="19050" b="28575"/>
                <wp:wrapNone/>
                <wp:docPr id="20" name="Straight Connector 20"/>
                <wp:cNvGraphicFramePr/>
                <a:graphic xmlns:a="http://schemas.openxmlformats.org/drawingml/2006/main">
                  <a:graphicData uri="http://schemas.microsoft.com/office/word/2010/wordprocessingShape">
                    <wps:wsp>
                      <wps:cNvCnPr/>
                      <wps:spPr>
                        <a:xfrm>
                          <a:off x="0" y="0"/>
                          <a:ext cx="971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1.5pt,10.65pt" to="26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" strokecolor="black [3040]"/>
            </w:pict>
          </mc:Fallback>
        </mc:AlternateContent>
      </w:r>
    </w:p>
    <w:p w:rsidR="00971B9A" w:rsidRDefault="00971B9A" w:rsidP="004216A9">
      <w:pPr>
        <w:spacing w:after="0" w:line="240" w:lineRule="auto"/>
        <w:rPr>
          <w:rFonts w:ascii="Times New Roman" w:hAnsi="Times New Roman" w:cs="Times New Roman"/>
        </w:rPr>
      </w:pPr>
    </w:p>
    <w:p w:rsidR="001150B9" w:rsidRDefault="001150B9" w:rsidP="001150B9">
      <w:pPr>
        <w:spacing w:after="0" w:line="240" w:lineRule="auto"/>
        <w:ind w:left="480" w:hanging="480"/>
        <w:jc w:val="both"/>
        <w:rPr>
          <w:rFonts w:ascii="Times New Roman" w:hAnsi="Times New Roman" w:cs="Times New Roman"/>
          <w:b/>
          <w:sz w:val="24"/>
          <w:szCs w:val="24"/>
        </w:rPr>
      </w:pPr>
      <w:r w:rsidRPr="00EB6A59">
        <w:rPr>
          <w:rFonts w:ascii="Times New Roman" w:hAnsi="Times New Roman" w:cs="Times New Roman"/>
          <w:b/>
          <w:sz w:val="24"/>
          <w:szCs w:val="24"/>
        </w:rPr>
        <w:lastRenderedPageBreak/>
        <w:t>Tinjauan Mengenai</w:t>
      </w:r>
      <w:r w:rsidRPr="00567805">
        <w:rPr>
          <w:rFonts w:ascii="Times New Roman" w:hAnsi="Times New Roman" w:cs="Times New Roman"/>
          <w:b/>
          <w:i/>
          <w:sz w:val="24"/>
          <w:szCs w:val="24"/>
        </w:rPr>
        <w:t xml:space="preserve"> Net Interest Margin</w:t>
      </w:r>
      <w:r w:rsidRPr="00EB6A59">
        <w:rPr>
          <w:rFonts w:ascii="Times New Roman" w:hAnsi="Times New Roman" w:cs="Times New Roman"/>
          <w:b/>
          <w:sz w:val="24"/>
          <w:szCs w:val="24"/>
        </w:rPr>
        <w:t xml:space="preserve"> (NIM)</w:t>
      </w:r>
    </w:p>
    <w:p w:rsidR="001150B9" w:rsidRPr="00C616BE" w:rsidRDefault="001150B9" w:rsidP="001150B9">
      <w:pPr>
        <w:spacing w:after="0" w:line="240" w:lineRule="auto"/>
        <w:ind w:firstLine="480"/>
        <w:jc w:val="both"/>
        <w:rPr>
          <w:rFonts w:ascii="Times New Roman" w:hAnsi="Times New Roman" w:cs="Times New Roman"/>
          <w:b/>
          <w:sz w:val="24"/>
          <w:szCs w:val="24"/>
        </w:rPr>
      </w:pPr>
      <w:r>
        <w:rPr>
          <w:rFonts w:ascii="Times New Roman" w:hAnsi="Times New Roman" w:cs="Times New Roman"/>
          <w:i/>
          <w:sz w:val="24"/>
          <w:szCs w:val="24"/>
        </w:rPr>
        <w:t xml:space="preserve"> </w:t>
      </w:r>
      <w:r w:rsidRPr="00FE7649">
        <w:rPr>
          <w:rFonts w:ascii="Times New Roman" w:hAnsi="Times New Roman" w:cs="Times New Roman"/>
          <w:i/>
          <w:sz w:val="24"/>
          <w:szCs w:val="24"/>
        </w:rPr>
        <w:t>Net Interest Margin</w:t>
      </w:r>
      <w:r w:rsidRPr="00FE7649">
        <w:rPr>
          <w:rFonts w:ascii="Times New Roman" w:hAnsi="Times New Roman" w:cs="Times New Roman"/>
          <w:sz w:val="24"/>
          <w:szCs w:val="24"/>
        </w:rPr>
        <w:t xml:space="preserve"> (NIM) yaitu rasio yang digunakan untuk mengukur jumlah pendapatan bunga bersih yang diperoleh bank dalam menggunakan aktiva produktif (Achmad dan Kusumo,2003).</w:t>
      </w:r>
    </w:p>
    <w:p w:rsidR="001150B9" w:rsidRDefault="001150B9" w:rsidP="001150B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E7649">
        <w:rPr>
          <w:rFonts w:ascii="Times New Roman" w:hAnsi="Times New Roman" w:cs="Times New Roman"/>
          <w:sz w:val="24"/>
          <w:szCs w:val="24"/>
        </w:rPr>
        <w:t xml:space="preserve">  Berdasarkan Sur</w:t>
      </w:r>
      <w:r>
        <w:rPr>
          <w:rFonts w:ascii="Times New Roman" w:hAnsi="Times New Roman" w:cs="Times New Roman"/>
          <w:sz w:val="24"/>
          <w:szCs w:val="24"/>
        </w:rPr>
        <w:t>at Edaran Bank Indonesia Nomor 13/24/DPNP tanggal 25 Oktober 2011</w:t>
      </w:r>
      <w:r w:rsidRPr="00FE7649">
        <w:rPr>
          <w:rFonts w:ascii="Times New Roman" w:hAnsi="Times New Roman" w:cs="Times New Roman"/>
          <w:sz w:val="24"/>
          <w:szCs w:val="24"/>
        </w:rPr>
        <w:t xml:space="preserve">, </w:t>
      </w:r>
      <w:r w:rsidRPr="00FE7649">
        <w:rPr>
          <w:rFonts w:ascii="Times New Roman" w:hAnsi="Times New Roman" w:cs="Times New Roman"/>
          <w:i/>
          <w:sz w:val="24"/>
          <w:szCs w:val="24"/>
        </w:rPr>
        <w:t>net interest margin</w:t>
      </w:r>
      <w:r w:rsidRPr="00FE7649">
        <w:rPr>
          <w:rFonts w:ascii="Times New Roman" w:hAnsi="Times New Roman" w:cs="Times New Roman"/>
          <w:sz w:val="24"/>
          <w:szCs w:val="24"/>
        </w:rPr>
        <w:t xml:space="preserve"> merupakan perbandingan antara pendapatan bunga </w:t>
      </w:r>
      <w:r>
        <w:rPr>
          <w:rFonts w:ascii="Times New Roman" w:hAnsi="Times New Roman" w:cs="Times New Roman"/>
          <w:sz w:val="24"/>
          <w:szCs w:val="24"/>
        </w:rPr>
        <w:t>bersih terhadap rata-rata total aset</w:t>
      </w:r>
      <w:r w:rsidRPr="00FE7649">
        <w:rPr>
          <w:rFonts w:ascii="Times New Roman" w:hAnsi="Times New Roman" w:cs="Times New Roman"/>
          <w:sz w:val="24"/>
          <w:szCs w:val="24"/>
        </w:rPr>
        <w:t xml:space="preserve"> produktifny</w:t>
      </w:r>
      <w:r>
        <w:rPr>
          <w:rFonts w:ascii="Times New Roman" w:hAnsi="Times New Roman" w:cs="Times New Roman"/>
          <w:sz w:val="24"/>
          <w:szCs w:val="24"/>
        </w:rPr>
        <w:t xml:space="preserve">a.  </w:t>
      </w:r>
      <w:r w:rsidRPr="00FE7649">
        <w:rPr>
          <w:rFonts w:ascii="Times New Roman" w:hAnsi="Times New Roman" w:cs="Times New Roman"/>
          <w:sz w:val="24"/>
          <w:szCs w:val="24"/>
        </w:rPr>
        <w:t>Suatu bank dikatakan sehat apabila memiliki NIM diatas 2%. Semakin besar rasio ini maka pendapatan bunga atas aktiva produktif yang dikelola bank pun akan meningkat, sehingga kemungkinan bank dalam kondisi bermasalah semakin kecil.</w:t>
      </w:r>
    </w:p>
    <w:p w:rsidR="001150B9" w:rsidRDefault="001150B9" w:rsidP="001150B9">
      <w:pPr>
        <w:tabs>
          <w:tab w:val="left" w:pos="915"/>
        </w:tabs>
        <w:spacing w:after="0" w:line="240" w:lineRule="auto"/>
        <w:jc w:val="both"/>
        <w:rPr>
          <w:rFonts w:ascii="Times New Roman" w:hAnsi="Times New Roman" w:cs="Times New Roman"/>
          <w:sz w:val="24"/>
          <w:szCs w:val="24"/>
        </w:rPr>
      </w:pPr>
      <w:r w:rsidRPr="00FE7649">
        <w:rPr>
          <w:rFonts w:ascii="Times New Roman" w:hAnsi="Times New Roman" w:cs="Times New Roman"/>
          <w:noProof/>
          <w:sz w:val="24"/>
          <w:szCs w:val="24"/>
          <w:lang w:eastAsia="id-ID"/>
        </w:rPr>
        <mc:AlternateContent>
          <mc:Choice Requires="wps">
            <w:drawing>
              <wp:anchor distT="0" distB="0" distL="114300" distR="114300" simplePos="0" relativeHeight="251665408" behindDoc="0" locked="0" layoutInCell="1" allowOverlap="1" wp14:anchorId="77FED541" wp14:editId="06480AD0">
                <wp:simplePos x="0" y="0"/>
                <wp:positionH relativeFrom="column">
                  <wp:posOffset>1866900</wp:posOffset>
                </wp:positionH>
                <wp:positionV relativeFrom="paragraph">
                  <wp:posOffset>222885</wp:posOffset>
                </wp:positionV>
                <wp:extent cx="2667000" cy="695325"/>
                <wp:effectExtent l="0" t="0" r="19050" b="28575"/>
                <wp:wrapNone/>
                <wp:docPr id="34" name="Rectangle 34"/>
                <wp:cNvGraphicFramePr/>
                <a:graphic xmlns:a="http://schemas.openxmlformats.org/drawingml/2006/main">
                  <a:graphicData uri="http://schemas.microsoft.com/office/word/2010/wordprocessingShape">
                    <wps:wsp>
                      <wps:cNvSpPr/>
                      <wps:spPr>
                        <a:xfrm>
                          <a:off x="0" y="0"/>
                          <a:ext cx="2667000" cy="69532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1150B9" w:rsidRPr="00CD6A2E" w:rsidRDefault="001150B9" w:rsidP="001150B9">
                            <w:pPr>
                              <w:jc w:val="center"/>
                              <w:rPr>
                                <w:color w:val="000000" w:themeColor="text1"/>
                              </w:rPr>
                            </w:pPr>
                            <w:r w:rsidRPr="00CD6A2E">
                              <w:rPr>
                                <w:color w:val="000000" w:themeColor="text1"/>
                              </w:rPr>
                              <w:t xml:space="preserve">NIM = Pendapatan Bunga Bersih    X 100% </w:t>
                            </w:r>
                          </w:p>
                          <w:p w:rsidR="001150B9" w:rsidRPr="00CD6A2E" w:rsidRDefault="001150B9" w:rsidP="001150B9">
                            <w:pPr>
                              <w:ind w:firstLine="720"/>
                              <w:rPr>
                                <w:color w:val="000000" w:themeColor="text1"/>
                              </w:rPr>
                            </w:pPr>
                            <w:r>
                              <w:rPr>
                                <w:color w:val="000000" w:themeColor="text1"/>
                              </w:rPr>
                              <w:t xml:space="preserve">  Rata-rata Aset</w:t>
                            </w:r>
                            <w:r w:rsidRPr="00CD6A2E">
                              <w:rPr>
                                <w:color w:val="000000" w:themeColor="text1"/>
                              </w:rPr>
                              <w:t xml:space="preserve"> Produktif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28" style="position:absolute;left:0;text-align:left;margin-left:147pt;margin-top:17.55pt;width:21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" fillcolor="white [3201]" strokecolor="black [3200]" strokeweight=".25pt">
                <v:textbox>
                  <w:txbxContent>
                    <w:p w:rsidR="001150B9" w:rsidRPr="00CD6A2E" w:rsidRDefault="001150B9" w:rsidP="001150B9">
                      <w:pPr>
                        <w:jc w:val="center"/>
                        <w:rPr>
                          <w:color w:val="000000" w:themeColor="text1"/>
                        </w:rPr>
                      </w:pPr>
                      <w:r w:rsidRPr="00CD6A2E">
                        <w:rPr>
                          <w:color w:val="000000" w:themeColor="text1"/>
                        </w:rPr>
                        <w:t xml:space="preserve">NIM = Pendapatan Bunga Bersih    X 100% </w:t>
                      </w:r>
                    </w:p>
                    <w:p w:rsidR="001150B9" w:rsidRPr="00CD6A2E" w:rsidRDefault="001150B9" w:rsidP="001150B9">
                      <w:pPr>
                        <w:ind w:firstLine="720"/>
                        <w:rPr>
                          <w:color w:val="000000" w:themeColor="text1"/>
                        </w:rPr>
                      </w:pPr>
                      <w:r>
                        <w:rPr>
                          <w:color w:val="000000" w:themeColor="text1"/>
                        </w:rPr>
                        <w:t xml:space="preserve">  Rata-rata Aset</w:t>
                      </w:r>
                      <w:r w:rsidRPr="00CD6A2E">
                        <w:rPr>
                          <w:color w:val="000000" w:themeColor="text1"/>
                        </w:rPr>
                        <w:t xml:space="preserve"> Produktif </w:t>
                      </w:r>
                    </w:p>
                  </w:txbxContent>
                </v:textbox>
              </v:rect>
            </w:pict>
          </mc:Fallback>
        </mc:AlternateContent>
      </w:r>
      <w:r>
        <w:rPr>
          <w:rFonts w:ascii="Times New Roman" w:hAnsi="Times New Roman" w:cs="Times New Roman"/>
          <w:sz w:val="24"/>
          <w:szCs w:val="24"/>
        </w:rPr>
        <w:t xml:space="preserve">      </w:t>
      </w:r>
      <w:r w:rsidRPr="00FE7649">
        <w:rPr>
          <w:rFonts w:ascii="Times New Roman" w:hAnsi="Times New Roman" w:cs="Times New Roman"/>
          <w:sz w:val="24"/>
          <w:szCs w:val="24"/>
        </w:rPr>
        <w:t>Sesuai dengan SE</w:t>
      </w:r>
      <w:r>
        <w:rPr>
          <w:rFonts w:ascii="Times New Roman" w:hAnsi="Times New Roman" w:cs="Times New Roman"/>
          <w:sz w:val="24"/>
          <w:szCs w:val="24"/>
        </w:rPr>
        <w:t xml:space="preserve"> BI No. 13/24/DPNP tanggal 25 Oktober 2011</w:t>
      </w:r>
      <w:r w:rsidRPr="00FE7649">
        <w:rPr>
          <w:rFonts w:ascii="Times New Roman" w:hAnsi="Times New Roman" w:cs="Times New Roman"/>
          <w:sz w:val="24"/>
          <w:szCs w:val="24"/>
        </w:rPr>
        <w:t xml:space="preserve">, rasio </w:t>
      </w:r>
      <w:r w:rsidRPr="00EF0948">
        <w:rPr>
          <w:rFonts w:ascii="Times New Roman" w:hAnsi="Times New Roman" w:cs="Times New Roman"/>
          <w:i/>
          <w:sz w:val="24"/>
          <w:szCs w:val="24"/>
        </w:rPr>
        <w:t>net interest margin</w:t>
      </w:r>
      <w:r w:rsidRPr="00FE7649">
        <w:rPr>
          <w:rFonts w:ascii="Times New Roman" w:hAnsi="Times New Roman" w:cs="Times New Roman"/>
          <w:sz w:val="24"/>
          <w:szCs w:val="24"/>
        </w:rPr>
        <w:t xml:space="preserve"> dirumuskan sebagai berikut:</w:t>
      </w:r>
    </w:p>
    <w:p w:rsidR="001150B9" w:rsidRDefault="001150B9" w:rsidP="001150B9">
      <w:pPr>
        <w:tabs>
          <w:tab w:val="left" w:pos="915"/>
        </w:tabs>
        <w:spacing w:after="0" w:line="240" w:lineRule="auto"/>
        <w:jc w:val="both"/>
        <w:rPr>
          <w:rFonts w:ascii="Times New Roman" w:hAnsi="Times New Roman" w:cs="Times New Roman"/>
          <w:sz w:val="24"/>
          <w:szCs w:val="24"/>
        </w:rPr>
      </w:pPr>
      <w:r w:rsidRPr="00FE7649">
        <w:rPr>
          <w:rFonts w:ascii="Times New Roman" w:hAnsi="Times New Roman" w:cs="Times New Roman"/>
          <w:noProof/>
          <w:sz w:val="24"/>
          <w:szCs w:val="24"/>
          <w:lang w:eastAsia="id-ID"/>
        </w:rPr>
        <mc:AlternateContent>
          <mc:Choice Requires="wps">
            <w:drawing>
              <wp:anchor distT="0" distB="0" distL="114300" distR="114300" simplePos="0" relativeHeight="251666432" behindDoc="0" locked="0" layoutInCell="1" allowOverlap="1" wp14:anchorId="6F9D8F9B" wp14:editId="0A9B1F47">
                <wp:simplePos x="0" y="0"/>
                <wp:positionH relativeFrom="column">
                  <wp:posOffset>2397125</wp:posOffset>
                </wp:positionH>
                <wp:positionV relativeFrom="paragraph">
                  <wp:posOffset>155575</wp:posOffset>
                </wp:positionV>
                <wp:extent cx="1493670" cy="0"/>
                <wp:effectExtent l="0" t="0" r="11430" b="19050"/>
                <wp:wrapNone/>
                <wp:docPr id="35" name="Straight Connector 35"/>
                <wp:cNvGraphicFramePr/>
                <a:graphic xmlns:a="http://schemas.openxmlformats.org/drawingml/2006/main">
                  <a:graphicData uri="http://schemas.microsoft.com/office/word/2010/wordprocessingShape">
                    <wps:wsp>
                      <wps:cNvCnPr/>
                      <wps:spPr>
                        <a:xfrm>
                          <a:off x="0" y="0"/>
                          <a:ext cx="1493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75pt,12.25pt" to="306.3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" strokecolor="black [3040]"/>
            </w:pict>
          </mc:Fallback>
        </mc:AlternateContent>
      </w:r>
      <w:r>
        <w:rPr>
          <w:rFonts w:ascii="Times New Roman" w:hAnsi="Times New Roman" w:cs="Times New Roman"/>
          <w:sz w:val="24"/>
          <w:szCs w:val="24"/>
        </w:rPr>
        <w:tab/>
      </w:r>
    </w:p>
    <w:p w:rsidR="001150B9" w:rsidRDefault="001150B9" w:rsidP="001150B9">
      <w:pPr>
        <w:spacing w:after="0" w:line="240" w:lineRule="auto"/>
        <w:rPr>
          <w:rFonts w:ascii="Times New Roman" w:hAnsi="Times New Roman" w:cs="Times New Roman"/>
        </w:rPr>
      </w:pPr>
    </w:p>
    <w:p w:rsidR="009A298C" w:rsidRDefault="009A298C" w:rsidP="001150B9">
      <w:pPr>
        <w:spacing w:after="0" w:line="240" w:lineRule="auto"/>
        <w:rPr>
          <w:rFonts w:ascii="Times New Roman" w:hAnsi="Times New Roman" w:cs="Times New Roman"/>
        </w:rPr>
      </w:pPr>
    </w:p>
    <w:p w:rsidR="009A298C" w:rsidRDefault="009A298C" w:rsidP="001150B9">
      <w:pPr>
        <w:spacing w:after="0" w:line="240" w:lineRule="auto"/>
        <w:rPr>
          <w:rFonts w:ascii="Times New Roman" w:hAnsi="Times New Roman" w:cs="Times New Roman"/>
        </w:rPr>
      </w:pPr>
    </w:p>
    <w:p w:rsidR="009A298C" w:rsidRDefault="009A298C" w:rsidP="001150B9">
      <w:pPr>
        <w:spacing w:after="0" w:line="240" w:lineRule="auto"/>
        <w:rPr>
          <w:rFonts w:ascii="Times New Roman" w:hAnsi="Times New Roman" w:cs="Times New Roman"/>
          <w:b/>
        </w:rPr>
      </w:pPr>
      <w:r>
        <w:rPr>
          <w:rFonts w:ascii="Times New Roman" w:hAnsi="Times New Roman" w:cs="Times New Roman"/>
          <w:b/>
        </w:rPr>
        <w:t>METODE PENELITIAN</w:t>
      </w:r>
    </w:p>
    <w:p w:rsidR="009A298C" w:rsidRDefault="009A298C" w:rsidP="009A298C">
      <w:pPr>
        <w:pStyle w:val="ListParagraph"/>
        <w:spacing w:before="0" w:after="0"/>
        <w:ind w:left="0" w:firstLine="709"/>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Metode penelitian yang digunakan dalam penelitian ini yaitu metode deskriptif dan metode verifikatif,</w:t>
      </w:r>
      <w:r w:rsidRPr="0064560E">
        <w:rPr>
          <w:rFonts w:ascii="Times New Roman" w:hAnsi="Times New Roman" w:cs="Times New Roman"/>
          <w:sz w:val="24"/>
          <w:szCs w:val="24"/>
        </w:rPr>
        <w:t xml:space="preserve"> </w:t>
      </w:r>
      <w:r w:rsidRPr="00316E79">
        <w:rPr>
          <w:rFonts w:ascii="Times New Roman" w:hAnsi="Times New Roman" w:cs="Times New Roman"/>
          <w:sz w:val="24"/>
          <w:szCs w:val="24"/>
        </w:rPr>
        <w:t xml:space="preserve">Metode Deskripif menurut Sugiyono (2013:147) adalah metode statistik yang digunakan untuk menganalisis data dengan </w:t>
      </w:r>
      <w:proofErr w:type="gramStart"/>
      <w:r w:rsidRPr="00316E79">
        <w:rPr>
          <w:rFonts w:ascii="Times New Roman" w:hAnsi="Times New Roman" w:cs="Times New Roman"/>
          <w:sz w:val="24"/>
          <w:szCs w:val="24"/>
        </w:rPr>
        <w:t>cara</w:t>
      </w:r>
      <w:proofErr w:type="gramEnd"/>
      <w:r w:rsidRPr="00316E79">
        <w:rPr>
          <w:rFonts w:ascii="Times New Roman" w:hAnsi="Times New Roman" w:cs="Times New Roman"/>
          <w:sz w:val="24"/>
          <w:szCs w:val="24"/>
        </w:rPr>
        <w:t xml:space="preserve"> mendeskripsikan atau menggambarkan data yang telah terkumpul sebagaimana adanya tanpa bermaksud membuat kesimpulan yang berlaku umum atau generalisasi. </w:t>
      </w:r>
      <w:proofErr w:type="gramStart"/>
      <w:r w:rsidRPr="00316E79">
        <w:rPr>
          <w:rFonts w:ascii="Times New Roman" w:hAnsi="Times New Roman" w:cs="Times New Roman"/>
          <w:sz w:val="24"/>
          <w:szCs w:val="24"/>
        </w:rPr>
        <w:t xml:space="preserve">Sedangkan metode verifikatif adalah metode penelitian yang bertujuan untuk mengetahui kualitas antara </w:t>
      </w:r>
      <w:r w:rsidRPr="007D73A1">
        <w:rPr>
          <w:rFonts w:ascii="Times New Roman" w:hAnsi="Times New Roman" w:cs="Times New Roman"/>
          <w:sz w:val="24"/>
          <w:szCs w:val="24"/>
        </w:rPr>
        <w:t>variabel</w:t>
      </w:r>
      <w:r w:rsidRPr="00316E79">
        <w:rPr>
          <w:rFonts w:ascii="Times New Roman" w:hAnsi="Times New Roman" w:cs="Times New Roman"/>
          <w:sz w:val="24"/>
          <w:szCs w:val="24"/>
        </w:rPr>
        <w:t xml:space="preserve"> melalui suatu pengujian hipotesis sehingga didapat hasil pembuktian yang menunjukan h</w:t>
      </w:r>
      <w:r>
        <w:rPr>
          <w:rFonts w:ascii="Times New Roman" w:hAnsi="Times New Roman" w:cs="Times New Roman"/>
          <w:sz w:val="24"/>
          <w:szCs w:val="24"/>
        </w:rPr>
        <w:t>ipotesis ditolak atau diterima.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Metode verifikatif digunakan untuk mengetahui pengaruh </w:t>
      </w:r>
      <w:r>
        <w:rPr>
          <w:rFonts w:ascii="Times New Roman" w:hAnsi="Times New Roman" w:cs="Times New Roman"/>
          <w:sz w:val="24"/>
          <w:szCs w:val="24"/>
          <w:lang w:val="id-ID"/>
        </w:rPr>
        <w:t xml:space="preserve">LDR </w:t>
      </w:r>
      <w:r w:rsidRPr="005871A7">
        <w:rPr>
          <w:rFonts w:ascii="Times New Roman" w:hAnsi="Times New Roman" w:cs="Times New Roman"/>
          <w:sz w:val="24"/>
          <w:szCs w:val="24"/>
        </w:rPr>
        <w:t>dan NPL terhadap NIM.</w:t>
      </w:r>
      <w:proofErr w:type="gramEnd"/>
    </w:p>
    <w:p w:rsidR="009A298C" w:rsidRPr="005871A7" w:rsidRDefault="009A298C" w:rsidP="009A298C">
      <w:pPr>
        <w:spacing w:after="0" w:line="240" w:lineRule="auto"/>
        <w:jc w:val="both"/>
        <w:outlineLvl w:val="0"/>
        <w:rPr>
          <w:rFonts w:ascii="Times New Roman" w:hAnsi="Times New Roman" w:cs="Times New Roman"/>
          <w:b/>
          <w:sz w:val="24"/>
          <w:szCs w:val="24"/>
        </w:rPr>
      </w:pPr>
      <w:r w:rsidRPr="005871A7">
        <w:rPr>
          <w:rFonts w:ascii="Times New Roman" w:hAnsi="Times New Roman" w:cs="Times New Roman"/>
          <w:b/>
          <w:sz w:val="24"/>
          <w:szCs w:val="24"/>
        </w:rPr>
        <w:t>Operasionalisasi Variabel</w:t>
      </w:r>
    </w:p>
    <w:p w:rsidR="009A298C" w:rsidRPr="005871A7" w:rsidRDefault="009A298C" w:rsidP="009A298C">
      <w:pPr>
        <w:spacing w:after="0" w:line="240" w:lineRule="auto"/>
        <w:ind w:firstLine="709"/>
        <w:jc w:val="both"/>
        <w:rPr>
          <w:rFonts w:ascii="Times New Roman" w:hAnsi="Times New Roman" w:cs="Times New Roman"/>
          <w:sz w:val="24"/>
          <w:szCs w:val="24"/>
        </w:rPr>
      </w:pPr>
      <w:r w:rsidRPr="005871A7">
        <w:rPr>
          <w:rFonts w:ascii="Times New Roman" w:hAnsi="Times New Roman" w:cs="Times New Roman"/>
          <w:b/>
          <w:sz w:val="24"/>
          <w:szCs w:val="24"/>
        </w:rPr>
        <w:tab/>
      </w:r>
      <w:r w:rsidRPr="00316E79">
        <w:rPr>
          <w:rFonts w:ascii="Times New Roman" w:hAnsi="Times New Roman" w:cs="Times New Roman"/>
          <w:sz w:val="24"/>
          <w:szCs w:val="24"/>
        </w:rPr>
        <w:t xml:space="preserve">Menurut Sugiyono (2013:38) operasional variabel adalah segala sesuatu yang berbentuk apa saja yang ditetapkan oleh peneliti untuk dipelajari sehingga diperoleh infromasi tentang hal tersebut, kemudian ditarik kesimpulannya. </w:t>
      </w:r>
      <w:r>
        <w:rPr>
          <w:rFonts w:ascii="Times New Roman" w:hAnsi="Times New Roman" w:cs="Times New Roman"/>
          <w:sz w:val="24"/>
          <w:szCs w:val="24"/>
        </w:rPr>
        <w:t>Variabel yang terkait dalam penelitian ini adalah :</w:t>
      </w:r>
    </w:p>
    <w:p w:rsidR="009A298C" w:rsidRDefault="009A298C" w:rsidP="009A298C">
      <w:pPr>
        <w:pStyle w:val="ListParagraph"/>
        <w:numPr>
          <w:ilvl w:val="0"/>
          <w:numId w:val="6"/>
        </w:numPr>
        <w:spacing w:before="0" w:after="0"/>
        <w:jc w:val="both"/>
        <w:rPr>
          <w:rFonts w:ascii="Times New Roman" w:hAnsi="Times New Roman" w:cs="Times New Roman"/>
          <w:sz w:val="24"/>
          <w:szCs w:val="24"/>
        </w:rPr>
      </w:pPr>
      <w:r w:rsidRPr="005871A7">
        <w:rPr>
          <w:rFonts w:ascii="Times New Roman" w:hAnsi="Times New Roman" w:cs="Times New Roman"/>
          <w:sz w:val="24"/>
          <w:szCs w:val="24"/>
        </w:rPr>
        <w:t>Variabel Bebas (</w:t>
      </w:r>
      <w:r w:rsidRPr="005871A7">
        <w:rPr>
          <w:rFonts w:ascii="Times New Roman" w:hAnsi="Times New Roman" w:cs="Times New Roman"/>
          <w:i/>
          <w:sz w:val="24"/>
          <w:szCs w:val="24"/>
        </w:rPr>
        <w:t>Independen Variabel</w:t>
      </w:r>
      <w:r w:rsidRPr="005871A7">
        <w:rPr>
          <w:rFonts w:ascii="Times New Roman" w:hAnsi="Times New Roman" w:cs="Times New Roman"/>
          <w:sz w:val="24"/>
          <w:szCs w:val="24"/>
        </w:rPr>
        <w:t>)</w:t>
      </w:r>
    </w:p>
    <w:p w:rsidR="009A298C" w:rsidRPr="00F551A9" w:rsidRDefault="009A298C" w:rsidP="009A298C">
      <w:pPr>
        <w:pStyle w:val="ListParagraph"/>
        <w:spacing w:after="0"/>
        <w:jc w:val="both"/>
        <w:rPr>
          <w:rFonts w:ascii="Times New Roman" w:hAnsi="Times New Roman" w:cs="Times New Roman"/>
          <w:sz w:val="24"/>
          <w:szCs w:val="24"/>
          <w:lang w:val="id-ID"/>
        </w:rPr>
      </w:pPr>
      <w:proofErr w:type="gramStart"/>
      <w:r w:rsidRPr="0064560E">
        <w:rPr>
          <w:rFonts w:ascii="Times New Roman" w:eastAsiaTheme="minorEastAsia" w:hAnsi="Times New Roman" w:cs="Times New Roman"/>
          <w:sz w:val="24"/>
          <w:szCs w:val="24"/>
        </w:rPr>
        <w:t>Menurut Sugiyono (2013:39) variabel bebas adalah merupakan variabel yang mempengaruhi atau menjadi sebab perubahannya atau timbulnya variabel dependen (terikat).</w:t>
      </w:r>
      <w:proofErr w:type="gramEnd"/>
      <w:r>
        <w:rPr>
          <w:rFonts w:ascii="Times New Roman" w:eastAsiaTheme="minorEastAsia" w:hAnsi="Times New Roman" w:cs="Times New Roman"/>
          <w:sz w:val="24"/>
          <w:szCs w:val="24"/>
        </w:rPr>
        <w:t xml:space="preserve"> Adapun variabel bebas dalam penelitian ini adalah </w:t>
      </w:r>
      <w:r>
        <w:rPr>
          <w:rFonts w:ascii="Times New Roman" w:eastAsiaTheme="minorEastAsia" w:hAnsi="Times New Roman" w:cs="Times New Roman"/>
          <w:i/>
          <w:sz w:val="24"/>
          <w:szCs w:val="24"/>
          <w:lang w:val="id-ID"/>
        </w:rPr>
        <w:t xml:space="preserve">Loan To Deposit Ratio </w:t>
      </w:r>
      <w:r>
        <w:rPr>
          <w:rFonts w:ascii="Times New Roman" w:eastAsiaTheme="minorEastAsia" w:hAnsi="Times New Roman" w:cs="Times New Roman"/>
          <w:sz w:val="24"/>
          <w:szCs w:val="24"/>
          <w:lang w:val="id-ID"/>
        </w:rPr>
        <w:t>(LDR)</w:t>
      </w:r>
      <w:r>
        <w:rPr>
          <w:rFonts w:ascii="Times New Roman" w:eastAsiaTheme="minorEastAsia" w:hAnsi="Times New Roman" w:cs="Times New Roman"/>
          <w:sz w:val="24"/>
          <w:szCs w:val="24"/>
        </w:rPr>
        <w:t xml:space="preserve"> (X</w:t>
      </w:r>
      <w:r w:rsidRPr="00693232">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id-ID"/>
        </w:rPr>
        <w:t xml:space="preserve"> dan </w:t>
      </w:r>
      <w:r>
        <w:rPr>
          <w:rFonts w:ascii="Times New Roman" w:eastAsiaTheme="minorEastAsia" w:hAnsi="Times New Roman" w:cs="Times New Roman"/>
          <w:i/>
          <w:sz w:val="24"/>
          <w:szCs w:val="24"/>
          <w:lang w:val="id-ID"/>
        </w:rPr>
        <w:t xml:space="preserve">Net Perfoming Loan </w:t>
      </w:r>
      <w:r>
        <w:rPr>
          <w:rFonts w:ascii="Times New Roman" w:eastAsiaTheme="minorEastAsia" w:hAnsi="Times New Roman" w:cs="Times New Roman"/>
          <w:sz w:val="24"/>
          <w:szCs w:val="24"/>
          <w:lang w:val="id-ID"/>
        </w:rPr>
        <w:t>(NPL)</w:t>
      </w:r>
      <w:r>
        <w:rPr>
          <w:rFonts w:ascii="Times New Roman" w:eastAsiaTheme="minorEastAsia" w:hAnsi="Times New Roman" w:cs="Times New Roman"/>
          <w:sz w:val="24"/>
          <w:szCs w:val="24"/>
        </w:rPr>
        <w:t xml:space="preserve"> (X</w:t>
      </w:r>
      <w:r w:rsidRPr="00693232">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w:t>
      </w:r>
    </w:p>
    <w:p w:rsidR="009A298C" w:rsidRDefault="009A298C" w:rsidP="009A298C">
      <w:pPr>
        <w:pStyle w:val="ListParagraph"/>
        <w:numPr>
          <w:ilvl w:val="0"/>
          <w:numId w:val="6"/>
        </w:numPr>
        <w:spacing w:before="0" w:after="0"/>
        <w:jc w:val="both"/>
        <w:rPr>
          <w:rFonts w:ascii="Times New Roman" w:hAnsi="Times New Roman" w:cs="Times New Roman"/>
          <w:sz w:val="24"/>
          <w:szCs w:val="24"/>
        </w:rPr>
      </w:pPr>
      <w:r w:rsidRPr="005871A7">
        <w:rPr>
          <w:rFonts w:ascii="Times New Roman" w:hAnsi="Times New Roman" w:cs="Times New Roman"/>
          <w:sz w:val="24"/>
          <w:szCs w:val="24"/>
        </w:rPr>
        <w:t>Variabel Terikat (</w:t>
      </w:r>
      <w:r w:rsidRPr="005871A7">
        <w:rPr>
          <w:rFonts w:ascii="Times New Roman" w:hAnsi="Times New Roman" w:cs="Times New Roman"/>
          <w:i/>
          <w:sz w:val="24"/>
          <w:szCs w:val="24"/>
        </w:rPr>
        <w:t>Dependen Variabel</w:t>
      </w:r>
      <w:r w:rsidRPr="005871A7">
        <w:rPr>
          <w:rFonts w:ascii="Times New Roman" w:hAnsi="Times New Roman" w:cs="Times New Roman"/>
          <w:sz w:val="24"/>
          <w:szCs w:val="24"/>
        </w:rPr>
        <w:t>)</w:t>
      </w:r>
    </w:p>
    <w:p w:rsidR="009A298C" w:rsidRDefault="009A298C" w:rsidP="009A298C">
      <w:pPr>
        <w:spacing w:after="0" w:line="240" w:lineRule="auto"/>
        <w:ind w:left="720"/>
        <w:rPr>
          <w:rFonts w:ascii="Times New Roman" w:eastAsiaTheme="minorEastAsia" w:hAnsi="Times New Roman" w:cs="Times New Roman"/>
          <w:sz w:val="24"/>
          <w:szCs w:val="24"/>
        </w:rPr>
      </w:pPr>
      <w:r w:rsidRPr="00316E79">
        <w:rPr>
          <w:rFonts w:ascii="Times New Roman" w:eastAsiaTheme="minorEastAsia" w:hAnsi="Times New Roman" w:cs="Times New Roman"/>
          <w:sz w:val="24"/>
          <w:szCs w:val="24"/>
        </w:rPr>
        <w:t xml:space="preserve">Menurut Sugiyono (2013:39) </w:t>
      </w:r>
      <w:r w:rsidRPr="001D2C8C">
        <w:rPr>
          <w:rFonts w:ascii="Times New Roman" w:eastAsiaTheme="minorEastAsia" w:hAnsi="Times New Roman" w:cs="Times New Roman"/>
          <w:sz w:val="24"/>
          <w:szCs w:val="24"/>
        </w:rPr>
        <w:t>variabel</w:t>
      </w:r>
      <w:r w:rsidRPr="00316E79">
        <w:rPr>
          <w:rFonts w:ascii="Times New Roman" w:eastAsiaTheme="minorEastAsia" w:hAnsi="Times New Roman" w:cs="Times New Roman"/>
          <w:sz w:val="24"/>
          <w:szCs w:val="24"/>
        </w:rPr>
        <w:t xml:space="preserve"> terikat merupakan </w:t>
      </w:r>
      <w:r w:rsidRPr="001D2C8C">
        <w:rPr>
          <w:rFonts w:ascii="Times New Roman" w:eastAsiaTheme="minorEastAsia" w:hAnsi="Times New Roman" w:cs="Times New Roman"/>
          <w:sz w:val="24"/>
          <w:szCs w:val="24"/>
        </w:rPr>
        <w:t>variabel</w:t>
      </w:r>
      <w:r w:rsidRPr="00316E79">
        <w:rPr>
          <w:rFonts w:ascii="Times New Roman" w:eastAsiaTheme="minorEastAsia" w:hAnsi="Times New Roman" w:cs="Times New Roman"/>
          <w:i/>
          <w:sz w:val="24"/>
          <w:szCs w:val="24"/>
        </w:rPr>
        <w:t xml:space="preserve"> </w:t>
      </w:r>
      <w:r w:rsidRPr="00316E79">
        <w:rPr>
          <w:rFonts w:ascii="Times New Roman" w:eastAsiaTheme="minorEastAsia" w:hAnsi="Times New Roman" w:cs="Times New Roman"/>
          <w:sz w:val="24"/>
          <w:szCs w:val="24"/>
        </w:rPr>
        <w:t xml:space="preserve">yang dipengaruhi atau menjadi akibat, karena adanya </w:t>
      </w:r>
      <w:r w:rsidRPr="001D2C8C">
        <w:rPr>
          <w:rFonts w:ascii="Times New Roman" w:eastAsiaTheme="minorEastAsia" w:hAnsi="Times New Roman" w:cs="Times New Roman"/>
          <w:sz w:val="24"/>
          <w:szCs w:val="24"/>
        </w:rPr>
        <w:t>variabel</w:t>
      </w:r>
      <w:r w:rsidRPr="00316E79">
        <w:rPr>
          <w:rFonts w:ascii="Times New Roman" w:eastAsiaTheme="minorEastAsia" w:hAnsi="Times New Roman" w:cs="Times New Roman"/>
          <w:sz w:val="24"/>
          <w:szCs w:val="24"/>
        </w:rPr>
        <w:t xml:space="preserve"> bebas.</w:t>
      </w:r>
      <w:r>
        <w:rPr>
          <w:rFonts w:ascii="Times New Roman" w:eastAsiaTheme="minorEastAsia" w:hAnsi="Times New Roman" w:cs="Times New Roman"/>
          <w:sz w:val="24"/>
          <w:szCs w:val="24"/>
        </w:rPr>
        <w:t xml:space="preserve"> Adapun variabel terikat dalam penelitian ini adalah </w:t>
      </w:r>
      <w:r>
        <w:rPr>
          <w:rFonts w:ascii="Times New Roman" w:eastAsiaTheme="minorEastAsia" w:hAnsi="Times New Roman" w:cs="Times New Roman"/>
          <w:i/>
          <w:sz w:val="24"/>
          <w:szCs w:val="24"/>
        </w:rPr>
        <w:t xml:space="preserve">Net Interest Margin </w:t>
      </w:r>
      <w:r>
        <w:rPr>
          <w:rFonts w:ascii="Times New Roman" w:eastAsiaTheme="minorEastAsia" w:hAnsi="Times New Roman" w:cs="Times New Roman"/>
          <w:sz w:val="24"/>
          <w:szCs w:val="24"/>
        </w:rPr>
        <w:t>(NIM) (Y).</w:t>
      </w:r>
    </w:p>
    <w:p w:rsidR="009A298C" w:rsidRDefault="009A298C" w:rsidP="009A298C">
      <w:pPr>
        <w:spacing w:after="0" w:line="240" w:lineRule="auto"/>
        <w:rPr>
          <w:rFonts w:ascii="Times New Roman" w:hAnsi="Times New Roman" w:cs="Times New Roman"/>
          <w:b/>
        </w:rPr>
      </w:pPr>
      <w:r w:rsidRPr="009A298C">
        <w:rPr>
          <w:rFonts w:ascii="Times New Roman" w:hAnsi="Times New Roman" w:cs="Times New Roman"/>
          <w:b/>
        </w:rPr>
        <w:t>Teknik Pengumpulan Data</w:t>
      </w:r>
    </w:p>
    <w:p w:rsidR="009A298C" w:rsidRDefault="009A298C" w:rsidP="009A298C">
      <w:pPr>
        <w:spacing w:after="0" w:line="240" w:lineRule="auto"/>
        <w:jc w:val="both"/>
        <w:rPr>
          <w:rFonts w:ascii="Times New Roman" w:hAnsi="Times New Roman" w:cs="Times New Roman"/>
          <w:sz w:val="24"/>
          <w:szCs w:val="24"/>
        </w:rPr>
      </w:pPr>
      <w:r>
        <w:rPr>
          <w:rFonts w:ascii="Times New Roman" w:hAnsi="Times New Roman" w:cs="Times New Roman"/>
          <w:b/>
        </w:rPr>
        <w:tab/>
      </w:r>
      <w:r w:rsidRPr="005871A7">
        <w:rPr>
          <w:rFonts w:ascii="Times New Roman" w:hAnsi="Times New Roman" w:cs="Times New Roman"/>
          <w:sz w:val="24"/>
          <w:szCs w:val="24"/>
        </w:rPr>
        <w:t xml:space="preserve">Sumber data </w:t>
      </w:r>
      <w:r>
        <w:rPr>
          <w:rFonts w:ascii="Times New Roman" w:hAnsi="Times New Roman" w:cs="Times New Roman"/>
          <w:sz w:val="24"/>
          <w:szCs w:val="24"/>
        </w:rPr>
        <w:t xml:space="preserve">yang digunakan dalam penelitian ini adalah data sekunder yaitu data yang diperoleh secara tidak langsung dari sumbernya. Dalam </w:t>
      </w:r>
      <w:r w:rsidRPr="005871A7">
        <w:rPr>
          <w:rFonts w:ascii="Times New Roman" w:hAnsi="Times New Roman" w:cs="Times New Roman"/>
          <w:sz w:val="24"/>
          <w:szCs w:val="24"/>
        </w:rPr>
        <w:t xml:space="preserve"> p</w:t>
      </w:r>
      <w:r>
        <w:rPr>
          <w:rFonts w:ascii="Times New Roman" w:hAnsi="Times New Roman" w:cs="Times New Roman"/>
          <w:sz w:val="24"/>
          <w:szCs w:val="24"/>
        </w:rPr>
        <w:t xml:space="preserve">enelitian sumber data diperoleh dari Laporan Keuangan </w:t>
      </w:r>
      <w:r w:rsidRPr="005871A7">
        <w:rPr>
          <w:rFonts w:ascii="Times New Roman" w:hAnsi="Times New Roman" w:cs="Times New Roman"/>
          <w:sz w:val="24"/>
          <w:szCs w:val="24"/>
        </w:rPr>
        <w:t>PT. Bank BTPN  Tbk yan</w:t>
      </w:r>
      <w:r>
        <w:rPr>
          <w:rFonts w:ascii="Times New Roman" w:hAnsi="Times New Roman" w:cs="Times New Roman"/>
          <w:sz w:val="24"/>
          <w:szCs w:val="24"/>
        </w:rPr>
        <w:t>g dipublikasikan pada tahun 2012</w:t>
      </w:r>
      <w:r w:rsidRPr="005871A7">
        <w:rPr>
          <w:rFonts w:ascii="Times New Roman" w:hAnsi="Times New Roman" w:cs="Times New Roman"/>
          <w:sz w:val="24"/>
          <w:szCs w:val="24"/>
        </w:rPr>
        <w:t xml:space="preserve"> sampai dengan tahun 2</w:t>
      </w:r>
      <w:r>
        <w:rPr>
          <w:rFonts w:ascii="Times New Roman" w:hAnsi="Times New Roman" w:cs="Times New Roman"/>
          <w:sz w:val="24"/>
          <w:szCs w:val="24"/>
        </w:rPr>
        <w:t xml:space="preserve">017 Diambil dari </w:t>
      </w:r>
      <w:hyperlink r:id="rId8" w:history="1">
        <w:r w:rsidRPr="00420142">
          <w:rPr>
            <w:rStyle w:val="Hyperlink"/>
            <w:rFonts w:ascii="Times New Roman" w:hAnsi="Times New Roman" w:cs="Times New Roman"/>
            <w:sz w:val="24"/>
            <w:szCs w:val="24"/>
          </w:rPr>
          <w:t>https://www.btpn.com</w:t>
        </w:r>
      </w:hyperlink>
      <w:r>
        <w:rPr>
          <w:rFonts w:ascii="Times New Roman" w:hAnsi="Times New Roman" w:cs="Times New Roman"/>
          <w:sz w:val="24"/>
          <w:szCs w:val="24"/>
        </w:rPr>
        <w:t>.</w:t>
      </w:r>
    </w:p>
    <w:p w:rsidR="009A298C" w:rsidRPr="00316E79" w:rsidRDefault="009A298C" w:rsidP="009A298C">
      <w:pPr>
        <w:pStyle w:val="ListParagraph"/>
        <w:numPr>
          <w:ilvl w:val="0"/>
          <w:numId w:val="7"/>
        </w:numPr>
        <w:spacing w:before="0" w:after="0"/>
        <w:ind w:left="709" w:hanging="709"/>
        <w:jc w:val="both"/>
        <w:rPr>
          <w:rFonts w:ascii="Times New Roman" w:hAnsi="Times New Roman" w:cs="Times New Roman"/>
          <w:sz w:val="24"/>
          <w:szCs w:val="24"/>
        </w:rPr>
      </w:pPr>
      <w:r>
        <w:rPr>
          <w:rFonts w:ascii="Times New Roman" w:hAnsi="Times New Roman" w:cs="Times New Roman"/>
          <w:sz w:val="24"/>
          <w:szCs w:val="24"/>
        </w:rPr>
        <w:tab/>
      </w:r>
      <w:r w:rsidRPr="00316E79">
        <w:rPr>
          <w:rFonts w:ascii="Times New Roman" w:hAnsi="Times New Roman" w:cs="Times New Roman"/>
          <w:sz w:val="24"/>
          <w:szCs w:val="24"/>
        </w:rPr>
        <w:t xml:space="preserve">Studi Kepustakaan </w:t>
      </w:r>
    </w:p>
    <w:p w:rsidR="009A298C" w:rsidRPr="00C336AE" w:rsidRDefault="009A298C" w:rsidP="009A298C">
      <w:pPr>
        <w:spacing w:after="0" w:line="240" w:lineRule="auto"/>
        <w:ind w:left="709"/>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Studi Kepustakaan dilakukan dengan cara membaca dan mempelajari buku-buku, jurnal, makalah, maupun artikel lainnya yang berhubungan dengan masalah yang sedang diteliti oleh penulis </w:t>
      </w:r>
      <w:r w:rsidRPr="0064560E">
        <w:rPr>
          <w:rFonts w:ascii="Times New Roman" w:hAnsi="Times New Roman" w:cs="Times New Roman"/>
          <w:sz w:val="24"/>
          <w:szCs w:val="24"/>
        </w:rPr>
        <w:t xml:space="preserve">yaitu </w:t>
      </w:r>
      <w:r>
        <w:rPr>
          <w:rFonts w:ascii="Times New Roman" w:eastAsiaTheme="minorEastAsia" w:hAnsi="Times New Roman" w:cs="Times New Roman"/>
          <w:sz w:val="24"/>
          <w:szCs w:val="24"/>
        </w:rPr>
        <w:t>LDR</w:t>
      </w:r>
      <w:r w:rsidRPr="0064560E">
        <w:rPr>
          <w:rFonts w:ascii="Times New Roman" w:eastAsiaTheme="minorEastAsia" w:hAnsi="Times New Roman" w:cs="Times New Roman"/>
          <w:sz w:val="24"/>
          <w:szCs w:val="24"/>
        </w:rPr>
        <w:t>,</w:t>
      </w:r>
      <w:r>
        <w:rPr>
          <w:rFonts w:ascii="Times New Roman" w:eastAsiaTheme="minorEastAsia" w:hAnsi="Times New Roman" w:cs="Times New Roman"/>
          <w:i/>
          <w:sz w:val="24"/>
          <w:szCs w:val="24"/>
        </w:rPr>
        <w:t xml:space="preserve"> </w:t>
      </w:r>
      <w:r w:rsidRPr="0064560E">
        <w:rPr>
          <w:rFonts w:ascii="Times New Roman" w:eastAsiaTheme="minorEastAsia" w:hAnsi="Times New Roman" w:cs="Times New Roman"/>
          <w:sz w:val="24"/>
          <w:szCs w:val="24"/>
        </w:rPr>
        <w:t>NPL dan NIM .</w:t>
      </w:r>
    </w:p>
    <w:p w:rsidR="009A298C" w:rsidRPr="0064560E" w:rsidRDefault="009A298C" w:rsidP="009A298C">
      <w:pPr>
        <w:spacing w:after="0" w:line="240" w:lineRule="auto"/>
        <w:jc w:val="both"/>
        <w:rPr>
          <w:rFonts w:ascii="Times New Roman" w:hAnsi="Times New Roman" w:cs="Times New Roman"/>
          <w:sz w:val="24"/>
          <w:szCs w:val="24"/>
        </w:rPr>
      </w:pPr>
      <w:r w:rsidRPr="0064560E">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ab/>
      </w:r>
      <w:r w:rsidRPr="0064560E">
        <w:rPr>
          <w:rFonts w:ascii="Times New Roman" w:hAnsi="Times New Roman" w:cs="Times New Roman"/>
          <w:sz w:val="24"/>
          <w:szCs w:val="24"/>
        </w:rPr>
        <w:t xml:space="preserve">Studi Dokumentasi </w:t>
      </w:r>
    </w:p>
    <w:p w:rsidR="009A298C" w:rsidRPr="005C157D" w:rsidRDefault="009A298C" w:rsidP="009A298C">
      <w:pPr>
        <w:spacing w:after="0" w:line="240" w:lineRule="auto"/>
        <w:ind w:left="709"/>
        <w:jc w:val="both"/>
        <w:rPr>
          <w:rFonts w:ascii="Times New Roman" w:hAnsi="Times New Roman" w:cs="Times New Roman"/>
          <w:sz w:val="24"/>
          <w:szCs w:val="24"/>
        </w:rPr>
      </w:pPr>
      <w:r w:rsidRPr="00316E79">
        <w:rPr>
          <w:rFonts w:ascii="Times New Roman" w:hAnsi="Times New Roman" w:cs="Times New Roman"/>
          <w:sz w:val="24"/>
          <w:szCs w:val="24"/>
        </w:rPr>
        <w:lastRenderedPageBreak/>
        <w:t>Yaitu teknik pengumpulan data yang dilakukan den</w:t>
      </w:r>
      <w:r>
        <w:rPr>
          <w:rFonts w:ascii="Times New Roman" w:hAnsi="Times New Roman" w:cs="Times New Roman"/>
          <w:sz w:val="24"/>
          <w:szCs w:val="24"/>
        </w:rPr>
        <w:t xml:space="preserve">gan cara mengumpulkan </w:t>
      </w:r>
      <w:r w:rsidRPr="00316E79">
        <w:rPr>
          <w:rFonts w:ascii="Times New Roman" w:hAnsi="Times New Roman" w:cs="Times New Roman"/>
          <w:sz w:val="24"/>
          <w:szCs w:val="24"/>
        </w:rPr>
        <w:t>dan mengkaji data sekunder berupa laporan keuangan (</w:t>
      </w:r>
      <w:r w:rsidRPr="00316E79">
        <w:rPr>
          <w:rFonts w:ascii="Times New Roman" w:hAnsi="Times New Roman" w:cs="Times New Roman"/>
          <w:i/>
          <w:sz w:val="24"/>
          <w:szCs w:val="24"/>
        </w:rPr>
        <w:t>annual report</w:t>
      </w:r>
      <w:r w:rsidRPr="00316E79">
        <w:rPr>
          <w:rFonts w:ascii="Times New Roman" w:hAnsi="Times New Roman" w:cs="Times New Roman"/>
          <w:sz w:val="24"/>
          <w:szCs w:val="24"/>
        </w:rPr>
        <w:t xml:space="preserve">) </w:t>
      </w:r>
      <w:r>
        <w:rPr>
          <w:rFonts w:ascii="Times New Roman" w:hAnsi="Times New Roman" w:cs="Times New Roman"/>
          <w:sz w:val="24"/>
          <w:szCs w:val="24"/>
        </w:rPr>
        <w:t>PT. Bank BTPN periode 2012 - 2017 terkait dengan LDR, NPL dan NIM.</w:t>
      </w:r>
    </w:p>
    <w:p w:rsidR="009A298C" w:rsidRDefault="009A298C" w:rsidP="009A298C">
      <w:pPr>
        <w:spacing w:after="0" w:line="240" w:lineRule="auto"/>
        <w:rPr>
          <w:rFonts w:ascii="Times New Roman" w:hAnsi="Times New Roman" w:cs="Times New Roman"/>
          <w:b/>
          <w:sz w:val="24"/>
          <w:szCs w:val="24"/>
        </w:rPr>
      </w:pPr>
    </w:p>
    <w:p w:rsidR="009A298C" w:rsidRDefault="009A298C" w:rsidP="009A298C">
      <w:pPr>
        <w:spacing w:after="0" w:line="240" w:lineRule="auto"/>
        <w:rPr>
          <w:rFonts w:ascii="Times New Roman" w:hAnsi="Times New Roman" w:cs="Times New Roman"/>
          <w:b/>
          <w:sz w:val="24"/>
          <w:szCs w:val="24"/>
        </w:rPr>
      </w:pPr>
      <w:r>
        <w:rPr>
          <w:rFonts w:ascii="Times New Roman" w:hAnsi="Times New Roman" w:cs="Times New Roman"/>
          <w:b/>
          <w:sz w:val="24"/>
          <w:szCs w:val="24"/>
        </w:rPr>
        <w:t>Analisis Data dan Rancangan Pengujian Hipotesis</w:t>
      </w:r>
    </w:p>
    <w:p w:rsidR="00B46199" w:rsidRPr="0055742A" w:rsidRDefault="00B46199" w:rsidP="00B46199">
      <w:pPr>
        <w:pStyle w:val="ListParagraph"/>
        <w:spacing w:before="0" w:after="0"/>
        <w:ind w:left="0"/>
        <w:jc w:val="both"/>
        <w:outlineLvl w:val="0"/>
        <w:rPr>
          <w:rFonts w:ascii="Times New Roman" w:hAnsi="Times New Roman" w:cs="Times New Roman"/>
          <w:b/>
          <w:sz w:val="24"/>
          <w:szCs w:val="24"/>
        </w:rPr>
      </w:pPr>
      <w:r w:rsidRPr="0055742A">
        <w:rPr>
          <w:rFonts w:ascii="Times New Roman" w:hAnsi="Times New Roman" w:cs="Times New Roman"/>
          <w:b/>
          <w:sz w:val="24"/>
          <w:szCs w:val="24"/>
        </w:rPr>
        <w:t>Uji asumsi klasik</w:t>
      </w:r>
    </w:p>
    <w:p w:rsidR="00B46199" w:rsidRPr="00B46199" w:rsidRDefault="00B46199" w:rsidP="00B46199">
      <w:pPr>
        <w:pStyle w:val="ListParagraph"/>
        <w:spacing w:before="0" w:after="0"/>
        <w:ind w:left="0"/>
        <w:jc w:val="both"/>
        <w:rPr>
          <w:rFonts w:ascii="Times New Roman" w:hAnsi="Times New Roman" w:cs="Times New Roman"/>
          <w:sz w:val="24"/>
          <w:szCs w:val="24"/>
          <w:lang w:val="id-ID"/>
        </w:rPr>
      </w:pPr>
      <w:r w:rsidRPr="005871A7">
        <w:rPr>
          <w:rFonts w:ascii="Times New Roman" w:hAnsi="Times New Roman" w:cs="Times New Roman"/>
          <w:b/>
          <w:sz w:val="24"/>
          <w:szCs w:val="24"/>
        </w:rPr>
        <w:tab/>
      </w:r>
      <w:proofErr w:type="gramStart"/>
      <w:r w:rsidRPr="005871A7">
        <w:rPr>
          <w:rFonts w:ascii="Times New Roman" w:hAnsi="Times New Roman" w:cs="Times New Roman"/>
          <w:sz w:val="24"/>
          <w:szCs w:val="24"/>
        </w:rPr>
        <w:t>Dalam penelitian ini digunakan uji asumsi klasik.</w:t>
      </w:r>
      <w:proofErr w:type="gramEnd"/>
      <w:r w:rsidRPr="005871A7">
        <w:rPr>
          <w:rFonts w:ascii="Times New Roman" w:hAnsi="Times New Roman" w:cs="Times New Roman"/>
          <w:sz w:val="24"/>
          <w:szCs w:val="24"/>
        </w:rPr>
        <w:t xml:space="preserve"> </w:t>
      </w:r>
      <w:proofErr w:type="gramStart"/>
      <w:r w:rsidRPr="005871A7">
        <w:rPr>
          <w:rFonts w:ascii="Times New Roman" w:hAnsi="Times New Roman" w:cs="Times New Roman"/>
          <w:sz w:val="24"/>
          <w:szCs w:val="24"/>
        </w:rPr>
        <w:t>Pengujian asumsi klasik yang bertujuan untuk menentukan ketepatan model.</w:t>
      </w:r>
      <w:proofErr w:type="gramEnd"/>
      <w:r w:rsidRPr="005871A7">
        <w:rPr>
          <w:rFonts w:ascii="Times New Roman" w:hAnsi="Times New Roman" w:cs="Times New Roman"/>
          <w:sz w:val="24"/>
          <w:szCs w:val="24"/>
        </w:rPr>
        <w:t xml:space="preserve"> Uji asumsi klasik yang akan digunakan dalam penelitian ini </w:t>
      </w:r>
      <w:proofErr w:type="gramStart"/>
      <w:r w:rsidRPr="005871A7">
        <w:rPr>
          <w:rFonts w:ascii="Times New Roman" w:hAnsi="Times New Roman" w:cs="Times New Roman"/>
          <w:sz w:val="24"/>
          <w:szCs w:val="24"/>
        </w:rPr>
        <w:t>meliputi :</w:t>
      </w:r>
      <w:proofErr w:type="gramEnd"/>
    </w:p>
    <w:p w:rsidR="00B46199" w:rsidRPr="005871A7" w:rsidRDefault="00B46199" w:rsidP="00B46199">
      <w:pPr>
        <w:pStyle w:val="ListParagraph"/>
        <w:spacing w:after="0"/>
        <w:ind w:left="0"/>
        <w:jc w:val="both"/>
        <w:outlineLvl w:val="0"/>
        <w:rPr>
          <w:rFonts w:ascii="Times New Roman" w:hAnsi="Times New Roman" w:cs="Times New Roman"/>
          <w:b/>
          <w:sz w:val="24"/>
          <w:szCs w:val="24"/>
        </w:rPr>
      </w:pPr>
      <w:r>
        <w:rPr>
          <w:rFonts w:ascii="Times New Roman" w:hAnsi="Times New Roman" w:cs="Times New Roman"/>
          <w:sz w:val="24"/>
          <w:szCs w:val="24"/>
        </w:rPr>
        <w:t xml:space="preserve">1. </w:t>
      </w:r>
      <w:r w:rsidRPr="005871A7">
        <w:rPr>
          <w:rFonts w:ascii="Times New Roman" w:hAnsi="Times New Roman" w:cs="Times New Roman"/>
          <w:b/>
          <w:sz w:val="24"/>
          <w:szCs w:val="24"/>
        </w:rPr>
        <w:t>Uji normalitas</w:t>
      </w:r>
    </w:p>
    <w:p w:rsidR="00B46199" w:rsidRPr="005871A7" w:rsidRDefault="00B46199" w:rsidP="00B46199">
      <w:pPr>
        <w:pStyle w:val="ListParagraph"/>
        <w:spacing w:after="0"/>
        <w:ind w:left="0"/>
        <w:jc w:val="both"/>
        <w:rPr>
          <w:rFonts w:ascii="Times New Roman" w:hAnsi="Times New Roman" w:cs="Times New Roman"/>
          <w:sz w:val="24"/>
          <w:szCs w:val="24"/>
        </w:rPr>
      </w:pPr>
      <w:r w:rsidRPr="005871A7">
        <w:rPr>
          <w:rFonts w:ascii="Times New Roman" w:hAnsi="Times New Roman" w:cs="Times New Roman"/>
          <w:b/>
          <w:sz w:val="24"/>
          <w:szCs w:val="24"/>
        </w:rPr>
        <w:tab/>
      </w:r>
      <w:proofErr w:type="gramStart"/>
      <w:r w:rsidRPr="005871A7">
        <w:rPr>
          <w:rFonts w:ascii="Times New Roman" w:hAnsi="Times New Roman" w:cs="Times New Roman"/>
          <w:sz w:val="24"/>
          <w:szCs w:val="24"/>
        </w:rPr>
        <w:t>Uji normalitas dilakukan untuk mengetahui apakah data berdistribusi normal atau tidak.</w:t>
      </w:r>
      <w:proofErr w:type="gramEnd"/>
      <w:r w:rsidRPr="005871A7">
        <w:rPr>
          <w:rFonts w:ascii="Times New Roman" w:hAnsi="Times New Roman" w:cs="Times New Roman"/>
          <w:sz w:val="24"/>
          <w:szCs w:val="24"/>
        </w:rPr>
        <w:t xml:space="preserve"> Pengujian ini menggunakan metode </w:t>
      </w:r>
      <w:r w:rsidRPr="005871A7">
        <w:rPr>
          <w:rFonts w:ascii="Times New Roman" w:hAnsi="Times New Roman" w:cs="Times New Roman"/>
          <w:i/>
          <w:sz w:val="24"/>
          <w:szCs w:val="24"/>
        </w:rPr>
        <w:t xml:space="preserve">Kolmogorov - Smirnov </w:t>
      </w:r>
      <w:r w:rsidRPr="005871A7">
        <w:rPr>
          <w:rFonts w:ascii="Times New Roman" w:hAnsi="Times New Roman" w:cs="Times New Roman"/>
          <w:sz w:val="24"/>
          <w:szCs w:val="24"/>
        </w:rPr>
        <w:t>dengan kriteria dasar pengambilan keputusan dengan menggunakan uji Kolmogorov-Smirnov (K-S) adalah sebagai berikut:</w:t>
      </w:r>
    </w:p>
    <w:p w:rsidR="00B46199" w:rsidRPr="005871A7" w:rsidRDefault="00B46199" w:rsidP="00B46199">
      <w:pPr>
        <w:pStyle w:val="ListParagraph"/>
        <w:numPr>
          <w:ilvl w:val="0"/>
          <w:numId w:val="8"/>
        </w:numPr>
        <w:spacing w:before="0" w:after="0"/>
        <w:jc w:val="both"/>
        <w:rPr>
          <w:rFonts w:ascii="Times New Roman" w:hAnsi="Times New Roman" w:cs="Times New Roman"/>
          <w:b/>
          <w:sz w:val="24"/>
          <w:szCs w:val="24"/>
        </w:rPr>
      </w:pPr>
      <w:r w:rsidRPr="005871A7">
        <w:rPr>
          <w:rFonts w:ascii="Times New Roman" w:hAnsi="Times New Roman" w:cs="Times New Roman"/>
          <w:sz w:val="24"/>
          <w:szCs w:val="24"/>
        </w:rPr>
        <w:t>Apabila probabilitas nilai Z uji K-S signifikan secara statistik (&lt;0</w:t>
      </w:r>
      <w:proofErr w:type="gramStart"/>
      <w:r w:rsidRPr="005871A7">
        <w:rPr>
          <w:rFonts w:ascii="Times New Roman" w:hAnsi="Times New Roman" w:cs="Times New Roman"/>
          <w:sz w:val="24"/>
          <w:szCs w:val="24"/>
        </w:rPr>
        <w:t>,05</w:t>
      </w:r>
      <w:proofErr w:type="gramEnd"/>
      <w:r w:rsidRPr="005871A7">
        <w:rPr>
          <w:rFonts w:ascii="Times New Roman" w:hAnsi="Times New Roman" w:cs="Times New Roman"/>
          <w:sz w:val="24"/>
          <w:szCs w:val="24"/>
        </w:rPr>
        <w:t>) maka H</w:t>
      </w:r>
      <w:r w:rsidRPr="005871A7">
        <w:rPr>
          <w:rFonts w:ascii="Times New Roman" w:hAnsi="Times New Roman" w:cs="Times New Roman"/>
          <w:sz w:val="24"/>
          <w:szCs w:val="24"/>
          <w:vertAlign w:val="subscript"/>
        </w:rPr>
        <w:t xml:space="preserve">0 </w:t>
      </w:r>
      <w:r w:rsidRPr="005871A7">
        <w:rPr>
          <w:rFonts w:ascii="Times New Roman" w:hAnsi="Times New Roman" w:cs="Times New Roman"/>
          <w:sz w:val="24"/>
          <w:szCs w:val="24"/>
        </w:rPr>
        <w:t>ditolak, yang berarti data terdistribusi tidak normal.</w:t>
      </w:r>
    </w:p>
    <w:p w:rsidR="00B46199" w:rsidRPr="005C157D" w:rsidRDefault="00B46199" w:rsidP="00B46199">
      <w:pPr>
        <w:pStyle w:val="ListParagraph"/>
        <w:numPr>
          <w:ilvl w:val="0"/>
          <w:numId w:val="8"/>
        </w:numPr>
        <w:spacing w:before="0" w:after="0"/>
        <w:jc w:val="both"/>
        <w:rPr>
          <w:rFonts w:ascii="Times New Roman" w:hAnsi="Times New Roman" w:cs="Times New Roman"/>
          <w:b/>
          <w:sz w:val="24"/>
          <w:szCs w:val="24"/>
        </w:rPr>
      </w:pPr>
      <w:r w:rsidRPr="005871A7">
        <w:rPr>
          <w:rFonts w:ascii="Times New Roman" w:hAnsi="Times New Roman" w:cs="Times New Roman"/>
          <w:sz w:val="24"/>
          <w:szCs w:val="24"/>
        </w:rPr>
        <w:t>Apabila probabilitas nilai Z uji K-S signifikan secara statistik (&gt;0</w:t>
      </w:r>
      <w:proofErr w:type="gramStart"/>
      <w:r w:rsidRPr="005871A7">
        <w:rPr>
          <w:rFonts w:ascii="Times New Roman" w:hAnsi="Times New Roman" w:cs="Times New Roman"/>
          <w:sz w:val="24"/>
          <w:szCs w:val="24"/>
        </w:rPr>
        <w:t>,05</w:t>
      </w:r>
      <w:proofErr w:type="gramEnd"/>
      <w:r w:rsidRPr="005871A7">
        <w:rPr>
          <w:rFonts w:ascii="Times New Roman" w:hAnsi="Times New Roman" w:cs="Times New Roman"/>
          <w:sz w:val="24"/>
          <w:szCs w:val="24"/>
        </w:rPr>
        <w:t>) maka H</w:t>
      </w:r>
      <w:r w:rsidRPr="005871A7">
        <w:rPr>
          <w:rFonts w:ascii="Times New Roman" w:hAnsi="Times New Roman" w:cs="Times New Roman"/>
          <w:sz w:val="24"/>
          <w:szCs w:val="24"/>
          <w:vertAlign w:val="subscript"/>
        </w:rPr>
        <w:t>0</w:t>
      </w:r>
      <w:r w:rsidRPr="005871A7">
        <w:rPr>
          <w:rFonts w:ascii="Times New Roman" w:hAnsi="Times New Roman" w:cs="Times New Roman"/>
          <w:sz w:val="24"/>
          <w:szCs w:val="24"/>
        </w:rPr>
        <w:t xml:space="preserve"> diterima, yang berarti data terdistribusi normal.</w:t>
      </w:r>
    </w:p>
    <w:p w:rsidR="00B46199" w:rsidRPr="005871A7" w:rsidRDefault="00B46199" w:rsidP="00B46199">
      <w:pPr>
        <w:pStyle w:val="ListParagraph"/>
        <w:spacing w:after="0"/>
        <w:ind w:left="0"/>
        <w:jc w:val="both"/>
        <w:outlineLvl w:val="0"/>
        <w:rPr>
          <w:rFonts w:ascii="Times New Roman" w:hAnsi="Times New Roman" w:cs="Times New Roman"/>
          <w:b/>
          <w:sz w:val="24"/>
          <w:szCs w:val="24"/>
        </w:rPr>
      </w:pPr>
      <w:r>
        <w:rPr>
          <w:rFonts w:ascii="Times New Roman" w:hAnsi="Times New Roman" w:cs="Times New Roman"/>
          <w:b/>
          <w:sz w:val="24"/>
          <w:szCs w:val="24"/>
        </w:rPr>
        <w:t xml:space="preserve">2. </w:t>
      </w:r>
      <w:r w:rsidRPr="005871A7">
        <w:rPr>
          <w:rFonts w:ascii="Times New Roman" w:hAnsi="Times New Roman" w:cs="Times New Roman"/>
          <w:b/>
          <w:sz w:val="24"/>
          <w:szCs w:val="24"/>
        </w:rPr>
        <w:t>Uji multikolonearitas</w:t>
      </w:r>
    </w:p>
    <w:p w:rsidR="00B46199" w:rsidRPr="005871A7" w:rsidRDefault="00B46199" w:rsidP="00B46199">
      <w:pPr>
        <w:pStyle w:val="ListParagraph"/>
        <w:spacing w:after="0"/>
        <w:ind w:left="0"/>
        <w:jc w:val="both"/>
        <w:rPr>
          <w:rFonts w:ascii="Times New Roman" w:hAnsi="Times New Roman" w:cs="Times New Roman"/>
          <w:sz w:val="24"/>
          <w:szCs w:val="24"/>
        </w:rPr>
      </w:pPr>
      <w:r w:rsidRPr="005871A7">
        <w:rPr>
          <w:rFonts w:ascii="Times New Roman" w:hAnsi="Times New Roman" w:cs="Times New Roman"/>
          <w:b/>
          <w:sz w:val="24"/>
          <w:szCs w:val="24"/>
        </w:rPr>
        <w:tab/>
      </w:r>
      <w:proofErr w:type="gramStart"/>
      <w:r w:rsidRPr="005871A7">
        <w:rPr>
          <w:rFonts w:ascii="Times New Roman" w:hAnsi="Times New Roman" w:cs="Times New Roman"/>
          <w:sz w:val="24"/>
          <w:szCs w:val="24"/>
        </w:rPr>
        <w:t>Pengujian uji multikolonearitas dimaksudkan untuk mengetahui apakah terdapat korelasi yang tinggi antara variabel-variabel bebas dalam model yang digunakan.</w:t>
      </w:r>
      <w:proofErr w:type="gramEnd"/>
      <w:r w:rsidRPr="005871A7">
        <w:rPr>
          <w:rFonts w:ascii="Times New Roman" w:hAnsi="Times New Roman" w:cs="Times New Roman"/>
          <w:sz w:val="24"/>
          <w:szCs w:val="24"/>
        </w:rPr>
        <w:t xml:space="preserve"> Korelasi antara variabel independen dapat dideteksi dengan menggunakan </w:t>
      </w:r>
      <w:r w:rsidRPr="005871A7">
        <w:rPr>
          <w:rFonts w:ascii="Times New Roman" w:hAnsi="Times New Roman" w:cs="Times New Roman"/>
          <w:i/>
          <w:sz w:val="24"/>
          <w:szCs w:val="24"/>
        </w:rPr>
        <w:t xml:space="preserve">Variance Inflation Factor </w:t>
      </w:r>
      <w:r w:rsidRPr="005871A7">
        <w:rPr>
          <w:rFonts w:ascii="Times New Roman" w:hAnsi="Times New Roman" w:cs="Times New Roman"/>
          <w:sz w:val="24"/>
          <w:szCs w:val="24"/>
        </w:rPr>
        <w:t xml:space="preserve">(VIF) dengan kriteria </w:t>
      </w:r>
      <w:proofErr w:type="gramStart"/>
      <w:r w:rsidRPr="005871A7">
        <w:rPr>
          <w:rFonts w:ascii="Times New Roman" w:hAnsi="Times New Roman" w:cs="Times New Roman"/>
          <w:sz w:val="24"/>
          <w:szCs w:val="24"/>
        </w:rPr>
        <w:t>yaitu :</w:t>
      </w:r>
      <w:proofErr w:type="gramEnd"/>
    </w:p>
    <w:p w:rsidR="00B46199" w:rsidRPr="005871A7" w:rsidRDefault="00B46199" w:rsidP="00B46199">
      <w:pPr>
        <w:pStyle w:val="ListParagraph"/>
        <w:numPr>
          <w:ilvl w:val="0"/>
          <w:numId w:val="9"/>
        </w:numPr>
        <w:spacing w:before="0" w:after="0"/>
        <w:jc w:val="both"/>
        <w:rPr>
          <w:rFonts w:ascii="Times New Roman" w:hAnsi="Times New Roman" w:cs="Times New Roman"/>
          <w:sz w:val="24"/>
          <w:szCs w:val="24"/>
        </w:rPr>
      </w:pPr>
      <w:r w:rsidRPr="005871A7">
        <w:rPr>
          <w:rFonts w:ascii="Times New Roman" w:hAnsi="Times New Roman" w:cs="Times New Roman"/>
          <w:sz w:val="24"/>
          <w:szCs w:val="24"/>
        </w:rPr>
        <w:t>Jika angka tolerance &gt; 0</w:t>
      </w:r>
      <w:proofErr w:type="gramStart"/>
      <w:r w:rsidRPr="005871A7">
        <w:rPr>
          <w:rFonts w:ascii="Times New Roman" w:hAnsi="Times New Roman" w:cs="Times New Roman"/>
          <w:sz w:val="24"/>
          <w:szCs w:val="24"/>
        </w:rPr>
        <w:t>,1</w:t>
      </w:r>
      <w:proofErr w:type="gramEnd"/>
      <w:r w:rsidRPr="005871A7">
        <w:rPr>
          <w:rFonts w:ascii="Times New Roman" w:hAnsi="Times New Roman" w:cs="Times New Roman"/>
          <w:sz w:val="24"/>
          <w:szCs w:val="24"/>
        </w:rPr>
        <w:t xml:space="preserve"> dan VIF &lt; 10 dikatakan tidak terjadi multikolonearitas.</w:t>
      </w:r>
    </w:p>
    <w:p w:rsidR="00B46199" w:rsidRPr="00CC0E10" w:rsidRDefault="00B46199" w:rsidP="00B46199">
      <w:pPr>
        <w:spacing w:after="0" w:line="240" w:lineRule="auto"/>
        <w:ind w:left="709" w:hanging="349"/>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sidRPr="005871A7">
        <w:rPr>
          <w:rFonts w:ascii="Times New Roman" w:hAnsi="Times New Roman" w:cs="Times New Roman"/>
          <w:sz w:val="24"/>
          <w:szCs w:val="24"/>
        </w:rPr>
        <w:t>Jika angka tolerance &lt; 0,1 dan VIF &gt; 10 dikatakan terjadi multikolonearitas</w:t>
      </w:r>
    </w:p>
    <w:p w:rsidR="00B46199" w:rsidRPr="005871A7" w:rsidRDefault="00B46199" w:rsidP="00B46199">
      <w:pPr>
        <w:pStyle w:val="ListParagraph"/>
        <w:spacing w:after="0"/>
        <w:ind w:left="0"/>
        <w:jc w:val="both"/>
        <w:outlineLvl w:val="0"/>
        <w:rPr>
          <w:rFonts w:ascii="Times New Roman" w:hAnsi="Times New Roman" w:cs="Times New Roman"/>
          <w:b/>
          <w:sz w:val="24"/>
          <w:szCs w:val="24"/>
        </w:rPr>
      </w:pPr>
      <w:r>
        <w:rPr>
          <w:rFonts w:ascii="Times New Roman" w:hAnsi="Times New Roman" w:cs="Times New Roman"/>
          <w:b/>
          <w:sz w:val="24"/>
          <w:szCs w:val="24"/>
        </w:rPr>
        <w:t xml:space="preserve">3. </w:t>
      </w:r>
      <w:r w:rsidRPr="005871A7">
        <w:rPr>
          <w:rFonts w:ascii="Times New Roman" w:hAnsi="Times New Roman" w:cs="Times New Roman"/>
          <w:b/>
          <w:sz w:val="24"/>
          <w:szCs w:val="24"/>
        </w:rPr>
        <w:t>Uji autokorelasi</w:t>
      </w:r>
    </w:p>
    <w:p w:rsidR="00B46199" w:rsidRPr="005871A7" w:rsidRDefault="00B46199" w:rsidP="00B46199">
      <w:pPr>
        <w:pStyle w:val="ListParagraph"/>
        <w:spacing w:after="0"/>
        <w:ind w:left="0"/>
        <w:jc w:val="both"/>
        <w:rPr>
          <w:rFonts w:ascii="Times New Roman" w:hAnsi="Times New Roman" w:cs="Times New Roman"/>
          <w:sz w:val="24"/>
          <w:szCs w:val="24"/>
        </w:rPr>
      </w:pPr>
      <w:r w:rsidRPr="005871A7">
        <w:rPr>
          <w:rFonts w:ascii="Times New Roman" w:hAnsi="Times New Roman" w:cs="Times New Roman"/>
          <w:b/>
          <w:sz w:val="24"/>
          <w:szCs w:val="24"/>
        </w:rPr>
        <w:tab/>
      </w:r>
      <w:proofErr w:type="gramStart"/>
      <w:r w:rsidRPr="005871A7">
        <w:rPr>
          <w:rFonts w:ascii="Times New Roman" w:hAnsi="Times New Roman" w:cs="Times New Roman"/>
          <w:sz w:val="24"/>
          <w:szCs w:val="24"/>
        </w:rPr>
        <w:t>Uji autokorelasi bertujuan menguji apakah dalam suatu model regresi linier ada korelasi antara kesalahan penganggu pada periode t dengan kesalahan pada periode t-1 (sebelumnya).</w:t>
      </w:r>
      <w:proofErr w:type="gramEnd"/>
      <w:r w:rsidRPr="005871A7">
        <w:rPr>
          <w:rFonts w:ascii="Times New Roman" w:hAnsi="Times New Roman" w:cs="Times New Roman"/>
          <w:sz w:val="24"/>
          <w:szCs w:val="24"/>
        </w:rPr>
        <w:t xml:space="preserve"> </w:t>
      </w:r>
      <w:proofErr w:type="gramStart"/>
      <w:r w:rsidRPr="005871A7">
        <w:rPr>
          <w:rFonts w:ascii="Times New Roman" w:hAnsi="Times New Roman" w:cs="Times New Roman"/>
          <w:sz w:val="24"/>
          <w:szCs w:val="24"/>
        </w:rPr>
        <w:t>Akibat adanya autokorelasi dalam model regresi, koefisien regresi yang diperoleh menjadi tidak efisien, artinya tingkat kesalahannya menjadi sangat besar dari koefisien regresi menjadi tidak stabil.</w:t>
      </w:r>
      <w:proofErr w:type="gramEnd"/>
    </w:p>
    <w:p w:rsidR="00B46199" w:rsidRDefault="00B46199" w:rsidP="00B46199">
      <w:pPr>
        <w:pStyle w:val="ListParagraph"/>
        <w:spacing w:after="0"/>
        <w:ind w:left="0"/>
        <w:jc w:val="both"/>
        <w:rPr>
          <w:rFonts w:ascii="Times New Roman" w:hAnsi="Times New Roman" w:cs="Times New Roman"/>
          <w:sz w:val="24"/>
          <w:szCs w:val="24"/>
        </w:rPr>
      </w:pPr>
      <w:r w:rsidRPr="005871A7">
        <w:rPr>
          <w:rFonts w:ascii="Times New Roman" w:hAnsi="Times New Roman" w:cs="Times New Roman"/>
          <w:sz w:val="24"/>
          <w:szCs w:val="24"/>
        </w:rPr>
        <w:tab/>
        <w:t xml:space="preserve">Untuk menguji ada tidaknya </w:t>
      </w:r>
      <w:proofErr w:type="gramStart"/>
      <w:r w:rsidRPr="005871A7">
        <w:rPr>
          <w:rFonts w:ascii="Times New Roman" w:hAnsi="Times New Roman" w:cs="Times New Roman"/>
          <w:sz w:val="24"/>
          <w:szCs w:val="24"/>
        </w:rPr>
        <w:t>autokorelasi ,</w:t>
      </w:r>
      <w:proofErr w:type="gramEnd"/>
      <w:r w:rsidRPr="005871A7">
        <w:rPr>
          <w:rFonts w:ascii="Times New Roman" w:hAnsi="Times New Roman" w:cs="Times New Roman"/>
          <w:sz w:val="24"/>
          <w:szCs w:val="24"/>
        </w:rPr>
        <w:t xml:space="preserve"> dari data residual terlebih dahulu dihitung nilai statistic durbin watson berada di antara -1 dan +2, maka dapat dikatakan bebas dari autokorelasi.</w:t>
      </w:r>
    </w:p>
    <w:p w:rsidR="00B46199" w:rsidRPr="0055742A" w:rsidRDefault="00B46199" w:rsidP="00B46199">
      <w:pPr>
        <w:pStyle w:val="ListParagraph"/>
        <w:spacing w:after="0"/>
        <w:ind w:left="0"/>
        <w:jc w:val="both"/>
        <w:outlineLvl w:val="0"/>
        <w:rPr>
          <w:rFonts w:ascii="Times New Roman" w:hAnsi="Times New Roman" w:cs="Times New Roman"/>
          <w:b/>
          <w:sz w:val="24"/>
          <w:szCs w:val="24"/>
        </w:rPr>
      </w:pPr>
      <w:r w:rsidRPr="0055742A">
        <w:rPr>
          <w:rFonts w:ascii="Times New Roman" w:hAnsi="Times New Roman" w:cs="Times New Roman"/>
          <w:b/>
          <w:sz w:val="24"/>
          <w:szCs w:val="24"/>
        </w:rPr>
        <w:t>4. Uji heteroskedastisitas</w:t>
      </w:r>
    </w:p>
    <w:p w:rsidR="00B46199" w:rsidRPr="005871A7" w:rsidRDefault="00B46199" w:rsidP="00B46199">
      <w:pPr>
        <w:pStyle w:val="ListParagraph"/>
        <w:spacing w:after="0"/>
        <w:ind w:left="0"/>
        <w:jc w:val="both"/>
        <w:rPr>
          <w:rFonts w:ascii="Times New Roman" w:hAnsi="Times New Roman" w:cs="Times New Roman"/>
          <w:sz w:val="24"/>
          <w:szCs w:val="24"/>
        </w:rPr>
      </w:pPr>
      <w:r w:rsidRPr="005871A7">
        <w:rPr>
          <w:rFonts w:ascii="Times New Roman" w:hAnsi="Times New Roman" w:cs="Times New Roman"/>
          <w:b/>
          <w:sz w:val="24"/>
          <w:szCs w:val="24"/>
        </w:rPr>
        <w:tab/>
      </w:r>
      <w:r w:rsidRPr="005871A7">
        <w:rPr>
          <w:rFonts w:ascii="Times New Roman" w:hAnsi="Times New Roman" w:cs="Times New Roman"/>
          <w:sz w:val="24"/>
          <w:szCs w:val="24"/>
        </w:rPr>
        <w:t xml:space="preserve">Uji heteroskedastisitas bertujuan menguji apakah dalam model regresi terjadi ketidaksamaan variasi dari residual satu pengamatan ke pengamatan yang lain. </w:t>
      </w:r>
      <w:proofErr w:type="gramStart"/>
      <w:r w:rsidRPr="005871A7">
        <w:rPr>
          <w:rFonts w:ascii="Times New Roman" w:hAnsi="Times New Roman" w:cs="Times New Roman"/>
          <w:sz w:val="24"/>
          <w:szCs w:val="24"/>
        </w:rPr>
        <w:t>Apabila terjadi pola heteroskedastisitas tetapi jika titik-titik menyebar diatas dan dibawah angka 0 pada sumbu Y maka terjadi heteroskedastisitas.</w:t>
      </w:r>
      <w:proofErr w:type="gramEnd"/>
    </w:p>
    <w:p w:rsidR="00B46199" w:rsidRDefault="00B46199" w:rsidP="00B46199">
      <w:pPr>
        <w:spacing w:after="0" w:line="240" w:lineRule="auto"/>
        <w:jc w:val="both"/>
        <w:outlineLvl w:val="0"/>
        <w:rPr>
          <w:rFonts w:ascii="Times New Roman" w:hAnsi="Times New Roman" w:cs="Times New Roman"/>
          <w:b/>
          <w:sz w:val="24"/>
          <w:szCs w:val="24"/>
        </w:rPr>
      </w:pPr>
      <w:r w:rsidRPr="00C336AE">
        <w:rPr>
          <w:rFonts w:ascii="Times New Roman" w:hAnsi="Times New Roman" w:cs="Times New Roman"/>
          <w:b/>
          <w:sz w:val="24"/>
          <w:szCs w:val="24"/>
        </w:rPr>
        <w:t>Analisis regresi linier berganda</w:t>
      </w:r>
    </w:p>
    <w:p w:rsidR="00B46199" w:rsidRPr="00B46199" w:rsidRDefault="00B46199" w:rsidP="00B46199">
      <w:pPr>
        <w:spacing w:after="0" w:line="240" w:lineRule="auto"/>
        <w:ind w:firstLine="720"/>
        <w:jc w:val="both"/>
        <w:outlineLvl w:val="0"/>
        <w:rPr>
          <w:rFonts w:ascii="Times New Roman" w:hAnsi="Times New Roman" w:cs="Times New Roman"/>
          <w:b/>
          <w:sz w:val="24"/>
          <w:szCs w:val="24"/>
        </w:rPr>
      </w:pPr>
      <w:r w:rsidRPr="00C336AE">
        <w:rPr>
          <w:rFonts w:ascii="Times New Roman" w:hAnsi="Times New Roman" w:cs="Times New Roman"/>
          <w:sz w:val="24"/>
          <w:szCs w:val="24"/>
        </w:rPr>
        <w:t xml:space="preserve">Rancangan analisis hipotesis dalam penelitian ini adalah dengan menggunakan analisis regresi berganda. </w:t>
      </w:r>
      <w:proofErr w:type="gramStart"/>
      <w:r w:rsidRPr="00C336AE">
        <w:rPr>
          <w:rFonts w:ascii="Times New Roman" w:hAnsi="Times New Roman" w:cs="Times New Roman"/>
          <w:sz w:val="24"/>
          <w:szCs w:val="24"/>
        </w:rPr>
        <w:t>Untuk menguji pengaruh kedua variabel</w:t>
      </w:r>
      <w:r w:rsidRPr="00C336AE">
        <w:rPr>
          <w:rFonts w:ascii="Times New Roman" w:hAnsi="Times New Roman" w:cs="Times New Roman"/>
          <w:i/>
          <w:sz w:val="24"/>
          <w:szCs w:val="24"/>
        </w:rPr>
        <w:t xml:space="preserve"> </w:t>
      </w:r>
      <w:r w:rsidRPr="00C336AE">
        <w:rPr>
          <w:rFonts w:ascii="Times New Roman" w:hAnsi="Times New Roman" w:cs="Times New Roman"/>
          <w:sz w:val="24"/>
          <w:szCs w:val="24"/>
        </w:rPr>
        <w:t>independen secara parsial dan simultan terhadap variabel dependen dengan menggunakan uji signifikan nilai F dari persamaan regresi.</w:t>
      </w:r>
      <w:proofErr w:type="gramEnd"/>
      <w:r w:rsidRPr="00C336AE">
        <w:rPr>
          <w:rFonts w:ascii="Times New Roman" w:hAnsi="Times New Roman" w:cs="Times New Roman"/>
          <w:sz w:val="24"/>
          <w:szCs w:val="24"/>
        </w:rPr>
        <w:t xml:space="preserve"> Analisis regresi linear berganda digunakan untuk menaksir nilai variabel Y berdasarkan nilai variabel X, secara taksiran perubahan variabel Y untuk setiap satuan perubahan X.</w:t>
      </w:r>
    </w:p>
    <w:p w:rsidR="00B46199" w:rsidRDefault="00B46199" w:rsidP="00B46199">
      <w:pPr>
        <w:spacing w:after="0" w:line="240" w:lineRule="auto"/>
        <w:ind w:firstLine="360"/>
        <w:jc w:val="both"/>
        <w:rPr>
          <w:rFonts w:ascii="Times New Roman" w:hAnsi="Times New Roman" w:cs="Times New Roman"/>
          <w:sz w:val="24"/>
          <w:szCs w:val="24"/>
        </w:rPr>
      </w:pPr>
      <w:r w:rsidRPr="005871A7">
        <w:rPr>
          <w:noProof/>
          <w:lang w:eastAsia="id-ID"/>
        </w:rPr>
        <mc:AlternateContent>
          <mc:Choice Requires="wps">
            <w:drawing>
              <wp:anchor distT="0" distB="0" distL="114300" distR="114300" simplePos="0" relativeHeight="251668480" behindDoc="0" locked="0" layoutInCell="1" allowOverlap="1" wp14:anchorId="575FE619" wp14:editId="150B3C47">
                <wp:simplePos x="0" y="0"/>
                <wp:positionH relativeFrom="column">
                  <wp:posOffset>826770</wp:posOffset>
                </wp:positionH>
                <wp:positionV relativeFrom="paragraph">
                  <wp:posOffset>199390</wp:posOffset>
                </wp:positionV>
                <wp:extent cx="2238375" cy="447675"/>
                <wp:effectExtent l="19050" t="19050" r="28575" b="2857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8375" cy="447675"/>
                        </a:xfrm>
                        <a:prstGeom prst="rect">
                          <a:avLst/>
                        </a:prstGeom>
                        <a:solidFill>
                          <a:schemeClr val="lt1">
                            <a:lumMod val="100000"/>
                            <a:lumOff val="0"/>
                          </a:schemeClr>
                        </a:solidFill>
                        <a:ln w="31750">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46199" w:rsidRDefault="00B46199" w:rsidP="00B46199">
                            <w:pPr>
                              <w:jc w:val="both"/>
                              <w:rPr>
                                <w:rFonts w:ascii="Times New Roman" w:hAnsi="Times New Roman" w:cs="Times New Roman"/>
                                <w:sz w:val="24"/>
                                <w:szCs w:val="24"/>
                              </w:rPr>
                            </w:pPr>
                            <w:r>
                              <w:rPr>
                                <w:rFonts w:ascii="Times New Roman" w:hAnsi="Times New Roman" w:cs="Times New Roman"/>
                                <w:sz w:val="24"/>
                                <w:szCs w:val="24"/>
                              </w:rPr>
                              <w:t xml:space="preserve">Y = </w:t>
                            </w:r>
                            <m:oMath>
                              <m:r>
                                <w:rPr>
                                  <w:rFonts w:ascii="Cambria Math" w:hAnsi="Cambria Math" w:cs="Times New Roman"/>
                                  <w:sz w:val="24"/>
                                  <w:szCs w:val="24"/>
                                </w:rPr>
                                <m:t>α</m:t>
                              </m:r>
                            </m:oMath>
                            <w:r>
                              <w:rPr>
                                <w:rFonts w:ascii="Times New Roman" w:hAnsi="Times New Roman" w:cs="Times New Roman"/>
                                <w:sz w:val="24"/>
                                <w:szCs w:val="24"/>
                              </w:rPr>
                              <w:t xml:space="preserve"> + </w:t>
                            </w:r>
                            <m:oMath>
                              <m:r>
                                <w:rPr>
                                  <w:rFonts w:ascii="Cambria Math" w:hAnsi="Cambria Math" w:cs="Times New Roman"/>
                                  <w:sz w:val="24"/>
                                  <w:szCs w:val="24"/>
                                </w:rPr>
                                <m:t>β</m:t>
                              </m:r>
                            </m:oMath>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xml:space="preserve"> + </w:t>
                            </w:r>
                            <m:oMath>
                              <m:r>
                                <w:rPr>
                                  <w:rFonts w:ascii="Cambria Math" w:hAnsi="Cambria Math" w:cs="Times New Roman"/>
                                  <w:sz w:val="24"/>
                                  <w:szCs w:val="24"/>
                                </w:rPr>
                                <m:t>β</m:t>
                              </m:r>
                            </m:oMath>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 </w:t>
                            </w:r>
                            <m:oMath>
                              <m:r>
                                <w:rPr>
                                  <w:rFonts w:ascii="Cambria Math" w:hAnsi="Cambria Math" w:cs="Times New Roman"/>
                                  <w:sz w:val="24"/>
                                  <w:szCs w:val="24"/>
                                </w:rPr>
                                <m:t>ε</m:t>
                              </m:r>
                            </m:oMath>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9" style="position:absolute;left:0;text-align:left;margin-left:65.1pt;margin-top:15.7pt;width:176.25pt;height:3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" fillcolor="white [3201]" strokecolor="black [3200]" strokeweight="2.5pt">
                <v:shadow color="#868686"/>
                <v:textbox>
                  <w:txbxContent>
                    <w:p w:rsidR="00B46199" w:rsidRDefault="00B46199" w:rsidP="00B46199">
                      <w:pPr>
                        <w:jc w:val="both"/>
                        <w:rPr>
                          <w:rFonts w:ascii="Times New Roman" w:hAnsi="Times New Roman" w:cs="Times New Roman"/>
                          <w:sz w:val="24"/>
                          <w:szCs w:val="24"/>
                        </w:rPr>
                      </w:pPr>
                      <w:r>
                        <w:rPr>
                          <w:rFonts w:ascii="Times New Roman" w:hAnsi="Times New Roman" w:cs="Times New Roman"/>
                          <w:sz w:val="24"/>
                          <w:szCs w:val="24"/>
                        </w:rPr>
                        <w:t xml:space="preserve">Y = </w:t>
                      </w:r>
                      <m:oMath>
                        <m:r>
                          <w:rPr>
                            <w:rFonts w:ascii="Cambria Math" w:hAnsi="Cambria Math" w:cs="Times New Roman"/>
                            <w:sz w:val="24"/>
                            <w:szCs w:val="24"/>
                          </w:rPr>
                          <m:t>α</m:t>
                        </m:r>
                      </m:oMath>
                      <w:r>
                        <w:rPr>
                          <w:rFonts w:ascii="Times New Roman" w:hAnsi="Times New Roman" w:cs="Times New Roman"/>
                          <w:sz w:val="24"/>
                          <w:szCs w:val="24"/>
                        </w:rPr>
                        <w:t xml:space="preserve"> + </w:t>
                      </w:r>
                      <m:oMath>
                        <m:r>
                          <w:rPr>
                            <w:rFonts w:ascii="Cambria Math" w:hAnsi="Cambria Math" w:cs="Times New Roman"/>
                            <w:sz w:val="24"/>
                            <w:szCs w:val="24"/>
                          </w:rPr>
                          <m:t>β</m:t>
                        </m:r>
                      </m:oMath>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xml:space="preserve"> + </w:t>
                      </w:r>
                      <m:oMath>
                        <m:r>
                          <w:rPr>
                            <w:rFonts w:ascii="Cambria Math" w:hAnsi="Cambria Math" w:cs="Times New Roman"/>
                            <w:sz w:val="24"/>
                            <w:szCs w:val="24"/>
                          </w:rPr>
                          <m:t>β</m:t>
                        </m:r>
                      </m:oMath>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 </w:t>
                      </w:r>
                      <m:oMath>
                        <m:r>
                          <w:rPr>
                            <w:rFonts w:ascii="Cambria Math" w:hAnsi="Cambria Math" w:cs="Times New Roman"/>
                            <w:sz w:val="24"/>
                            <w:szCs w:val="24"/>
                          </w:rPr>
                          <m:t>ε</m:t>
                        </m:r>
                      </m:oMath>
                    </w:p>
                  </w:txbxContent>
                </v:textbox>
              </v:rect>
            </w:pict>
          </mc:Fallback>
        </mc:AlternateContent>
      </w:r>
      <w:r w:rsidRPr="00C336AE">
        <w:rPr>
          <w:rFonts w:ascii="Times New Roman" w:hAnsi="Times New Roman" w:cs="Times New Roman"/>
          <w:sz w:val="24"/>
          <w:szCs w:val="24"/>
        </w:rPr>
        <w:t>Adapun persamaan regresi linier berganda menurut Sugiyono (2012:277) adalah sebagai berikut :</w:t>
      </w:r>
    </w:p>
    <w:p w:rsidR="00B46199" w:rsidRDefault="00B46199" w:rsidP="00B46199">
      <w:pPr>
        <w:spacing w:after="0" w:line="240" w:lineRule="auto"/>
        <w:jc w:val="both"/>
        <w:rPr>
          <w:rFonts w:ascii="Times New Roman" w:hAnsi="Times New Roman" w:cs="Times New Roman"/>
          <w:b/>
          <w:sz w:val="24"/>
          <w:szCs w:val="24"/>
        </w:rPr>
      </w:pPr>
    </w:p>
    <w:p w:rsidR="00B46199" w:rsidRDefault="00B46199" w:rsidP="00B46199">
      <w:pPr>
        <w:spacing w:after="0" w:line="240" w:lineRule="auto"/>
        <w:ind w:firstLine="360"/>
        <w:jc w:val="both"/>
        <w:rPr>
          <w:rFonts w:ascii="Times New Roman" w:hAnsi="Times New Roman" w:cs="Times New Roman"/>
          <w:b/>
          <w:sz w:val="24"/>
          <w:szCs w:val="24"/>
        </w:rPr>
      </w:pPr>
      <w:r w:rsidRPr="0090753C">
        <w:rPr>
          <w:rFonts w:ascii="Times New Roman" w:hAnsi="Times New Roman" w:cs="Times New Roman"/>
          <w:b/>
          <w:sz w:val="24"/>
          <w:szCs w:val="24"/>
        </w:rPr>
        <w:tab/>
      </w:r>
    </w:p>
    <w:p w:rsidR="00B46199" w:rsidRPr="00640EF1" w:rsidRDefault="00B46199" w:rsidP="00B46199">
      <w:pPr>
        <w:spacing w:after="0" w:line="240" w:lineRule="auto"/>
        <w:ind w:firstLine="360"/>
        <w:jc w:val="both"/>
        <w:rPr>
          <w:rFonts w:ascii="Times New Roman" w:hAnsi="Times New Roman" w:cs="Times New Roman"/>
          <w:sz w:val="24"/>
          <w:szCs w:val="24"/>
        </w:rPr>
      </w:pPr>
      <w:r w:rsidRPr="0090753C">
        <w:rPr>
          <w:rFonts w:ascii="Times New Roman" w:hAnsi="Times New Roman" w:cs="Times New Roman"/>
          <w:sz w:val="24"/>
          <w:szCs w:val="24"/>
        </w:rPr>
        <w:lastRenderedPageBreak/>
        <w:t>Keterangan :</w:t>
      </w:r>
    </w:p>
    <w:p w:rsidR="00B46199" w:rsidRPr="0090753C" w:rsidRDefault="00B46199" w:rsidP="00B46199">
      <w:pPr>
        <w:tabs>
          <w:tab w:val="left" w:pos="4545"/>
        </w:tabs>
        <w:spacing w:after="0" w:line="240" w:lineRule="auto"/>
        <w:jc w:val="both"/>
        <w:rPr>
          <w:rFonts w:ascii="Times New Roman" w:hAnsi="Times New Roman" w:cs="Times New Roman"/>
          <w:sz w:val="24"/>
          <w:szCs w:val="24"/>
        </w:rPr>
      </w:pPr>
      <w:r w:rsidRPr="0090753C">
        <w:rPr>
          <w:rFonts w:ascii="Times New Roman" w:hAnsi="Times New Roman" w:cs="Times New Roman"/>
          <w:sz w:val="24"/>
          <w:szCs w:val="24"/>
        </w:rPr>
        <w:t>Y  = NIM</w:t>
      </w:r>
    </w:p>
    <w:p w:rsidR="00B46199" w:rsidRPr="00C96CB8" w:rsidRDefault="00B46199" w:rsidP="00B46199">
      <w:pPr>
        <w:tabs>
          <w:tab w:val="left" w:pos="4545"/>
        </w:tabs>
        <w:spacing w:after="0" w:line="240" w:lineRule="auto"/>
        <w:jc w:val="both"/>
        <w:rPr>
          <w:rFonts w:ascii="Times New Roman" w:hAnsi="Times New Roman" w:cs="Times New Roman"/>
          <w:sz w:val="24"/>
          <w:szCs w:val="24"/>
        </w:rPr>
      </w:pPr>
      <w:r w:rsidRPr="0090753C">
        <w:rPr>
          <w:rFonts w:ascii="Times New Roman" w:hAnsi="Times New Roman" w:cs="Times New Roman"/>
          <w:sz w:val="24"/>
          <w:szCs w:val="24"/>
        </w:rPr>
        <w:t>X</w:t>
      </w:r>
      <w:r w:rsidRPr="0090753C">
        <w:rPr>
          <w:rFonts w:ascii="Times New Roman" w:hAnsi="Times New Roman" w:cs="Times New Roman"/>
          <w:sz w:val="24"/>
          <w:szCs w:val="24"/>
          <w:vertAlign w:val="subscript"/>
        </w:rPr>
        <w:t xml:space="preserve">1 </w:t>
      </w:r>
      <w:r w:rsidRPr="0090753C">
        <w:rPr>
          <w:rFonts w:ascii="Times New Roman" w:hAnsi="Times New Roman" w:cs="Times New Roman"/>
          <w:sz w:val="24"/>
          <w:szCs w:val="24"/>
        </w:rPr>
        <w:t xml:space="preserve">= </w:t>
      </w:r>
      <w:r>
        <w:rPr>
          <w:rFonts w:ascii="Times New Roman" w:hAnsi="Times New Roman" w:cs="Times New Roman"/>
          <w:sz w:val="24"/>
          <w:szCs w:val="24"/>
        </w:rPr>
        <w:t>LDR</w:t>
      </w:r>
    </w:p>
    <w:p w:rsidR="00B46199" w:rsidRPr="00C96CB8" w:rsidRDefault="00B46199" w:rsidP="00B46199">
      <w:pPr>
        <w:tabs>
          <w:tab w:val="left" w:pos="4545"/>
        </w:tabs>
        <w:spacing w:after="0" w:line="240" w:lineRule="auto"/>
        <w:jc w:val="both"/>
        <w:rPr>
          <w:rFonts w:ascii="Times New Roman" w:hAnsi="Times New Roman" w:cs="Times New Roman"/>
          <w:sz w:val="24"/>
          <w:szCs w:val="24"/>
        </w:rPr>
      </w:pPr>
      <w:r w:rsidRPr="0090753C">
        <w:rPr>
          <w:rFonts w:ascii="Times New Roman" w:hAnsi="Times New Roman" w:cs="Times New Roman"/>
          <w:sz w:val="24"/>
          <w:szCs w:val="24"/>
        </w:rPr>
        <w:t>X</w:t>
      </w:r>
      <w:r w:rsidRPr="0090753C">
        <w:rPr>
          <w:rFonts w:ascii="Times New Roman" w:hAnsi="Times New Roman" w:cs="Times New Roman"/>
          <w:sz w:val="24"/>
          <w:szCs w:val="24"/>
          <w:vertAlign w:val="subscript"/>
        </w:rPr>
        <w:t>2</w:t>
      </w:r>
      <w:r>
        <w:rPr>
          <w:rFonts w:ascii="Times New Roman" w:hAnsi="Times New Roman" w:cs="Times New Roman"/>
          <w:sz w:val="24"/>
          <w:szCs w:val="24"/>
        </w:rPr>
        <w:t xml:space="preserve"> = NPL</w:t>
      </w:r>
      <w:r w:rsidRPr="0090753C">
        <w:rPr>
          <w:rFonts w:ascii="Times New Roman" w:hAnsi="Times New Roman" w:cs="Times New Roman"/>
          <w:sz w:val="24"/>
          <w:szCs w:val="24"/>
        </w:rPr>
        <w:t xml:space="preserve"> </w:t>
      </w:r>
    </w:p>
    <w:p w:rsidR="00B46199" w:rsidRPr="0090753C" w:rsidRDefault="00B46199" w:rsidP="00B46199">
      <w:pPr>
        <w:tabs>
          <w:tab w:val="left" w:pos="4545"/>
        </w:tabs>
        <w:spacing w:after="0" w:line="240" w:lineRule="auto"/>
        <w:jc w:val="both"/>
        <w:rPr>
          <w:rFonts w:ascii="Times New Roman" w:eastAsiaTheme="minorEastAsia" w:hAnsi="Times New Roman" w:cs="Times New Roman"/>
          <w:sz w:val="24"/>
          <w:szCs w:val="24"/>
        </w:rPr>
      </w:pPr>
      <w:r w:rsidRPr="0090753C">
        <w:rPr>
          <w:rFonts w:ascii="Times New Roman" w:eastAsiaTheme="minorEastAsia" w:hAnsi="Times New Roman" w:cs="Times New Roman"/>
          <w:sz w:val="24"/>
          <w:szCs w:val="24"/>
        </w:rPr>
        <w:t xml:space="preserve"> </w:t>
      </w:r>
      <m:oMath>
        <m:r>
          <w:rPr>
            <w:rFonts w:ascii="Cambria Math" w:hAnsi="Cambria Math" w:cs="Times New Roman"/>
            <w:sz w:val="24"/>
            <w:szCs w:val="24"/>
          </w:rPr>
          <m:t>α</m:t>
        </m:r>
      </m:oMath>
      <w:r w:rsidRPr="0090753C">
        <w:rPr>
          <w:rFonts w:ascii="Times New Roman" w:eastAsiaTheme="minorEastAsia" w:hAnsi="Times New Roman" w:cs="Times New Roman"/>
          <w:sz w:val="24"/>
          <w:szCs w:val="24"/>
        </w:rPr>
        <w:t xml:space="preserve">  = Konstanta</w:t>
      </w:r>
    </w:p>
    <w:p w:rsidR="00B46199" w:rsidRDefault="00B46199" w:rsidP="00B46199">
      <w:pPr>
        <w:tabs>
          <w:tab w:val="left" w:pos="4545"/>
        </w:tabs>
        <w:spacing w:after="0" w:line="240" w:lineRule="auto"/>
        <w:jc w:val="both"/>
        <w:rPr>
          <w:rFonts w:ascii="Times New Roman" w:eastAsiaTheme="minorEastAsia" w:hAnsi="Times New Roman" w:cs="Times New Roman"/>
          <w:sz w:val="24"/>
          <w:szCs w:val="24"/>
        </w:rPr>
      </w:pPr>
      <m:oMath>
        <m:r>
          <w:rPr>
            <w:rFonts w:ascii="Cambria Math" w:hAnsi="Cambria Math" w:cs="Times New Roman"/>
            <w:sz w:val="24"/>
            <w:szCs w:val="24"/>
          </w:rPr>
          <m:t>β</m:t>
        </m:r>
      </m:oMath>
      <w:r w:rsidRPr="0090753C">
        <w:rPr>
          <w:rFonts w:ascii="Times New Roman" w:eastAsiaTheme="minorEastAsia" w:hAnsi="Times New Roman" w:cs="Times New Roman"/>
          <w:sz w:val="24"/>
          <w:szCs w:val="24"/>
        </w:rPr>
        <w:t xml:space="preserve">   = Koefisien Regresi</w:t>
      </w:r>
    </w:p>
    <w:p w:rsidR="00B46199" w:rsidRDefault="00B46199" w:rsidP="00B46199">
      <w:pPr>
        <w:tabs>
          <w:tab w:val="left" w:pos="4545"/>
        </w:tabs>
        <w:spacing w:after="0" w:line="240" w:lineRule="auto"/>
        <w:jc w:val="both"/>
        <w:rPr>
          <w:rFonts w:ascii="Times New Roman" w:eastAsiaTheme="minorEastAsia" w:hAnsi="Times New Roman" w:cs="Times New Roman"/>
          <w:i/>
          <w:sz w:val="24"/>
          <w:szCs w:val="24"/>
        </w:rPr>
      </w:pPr>
      <m:oMath>
        <m:r>
          <w:rPr>
            <w:rFonts w:ascii="Cambria Math" w:hAnsi="Cambria Math" w:cs="Times New Roman"/>
            <w:sz w:val="24"/>
            <w:szCs w:val="24"/>
          </w:rPr>
          <m:t>ε</m:t>
        </m:r>
      </m:oMath>
      <w:r w:rsidRPr="0090753C">
        <w:rPr>
          <w:rFonts w:ascii="Times New Roman" w:eastAsiaTheme="minorEastAsia" w:hAnsi="Times New Roman" w:cs="Times New Roman"/>
          <w:sz w:val="24"/>
          <w:szCs w:val="24"/>
        </w:rPr>
        <w:t xml:space="preserve">   = </w:t>
      </w:r>
      <w:r w:rsidRPr="0090753C">
        <w:rPr>
          <w:rFonts w:ascii="Times New Roman" w:eastAsiaTheme="minorEastAsia" w:hAnsi="Times New Roman" w:cs="Times New Roman"/>
          <w:i/>
          <w:sz w:val="24"/>
          <w:szCs w:val="24"/>
        </w:rPr>
        <w:t>Error term</w:t>
      </w:r>
    </w:p>
    <w:p w:rsidR="00B46199" w:rsidRPr="00B46199" w:rsidRDefault="00B46199" w:rsidP="00B46199">
      <w:pPr>
        <w:tabs>
          <w:tab w:val="left" w:pos="4545"/>
        </w:tabs>
        <w:spacing w:after="0" w:line="240" w:lineRule="auto"/>
        <w:jc w:val="both"/>
        <w:rPr>
          <w:rFonts w:ascii="Times New Roman" w:eastAsiaTheme="minorEastAsia" w:hAnsi="Times New Roman" w:cs="Times New Roman"/>
          <w:i/>
          <w:sz w:val="24"/>
          <w:szCs w:val="24"/>
        </w:rPr>
      </w:pPr>
      <w:r>
        <w:rPr>
          <w:rFonts w:ascii="Times New Roman" w:eastAsiaTheme="minorEastAsia" w:hAnsi="Times New Roman" w:cs="Times New Roman"/>
          <w:b/>
          <w:sz w:val="24"/>
          <w:szCs w:val="24"/>
        </w:rPr>
        <w:t>Analisis koefisien korelasi</w:t>
      </w:r>
    </w:p>
    <w:p w:rsidR="00B46199" w:rsidRPr="00316E79" w:rsidRDefault="00B46199" w:rsidP="00B46199">
      <w:pPr>
        <w:spacing w:after="0" w:line="240" w:lineRule="auto"/>
        <w:ind w:firstLine="720"/>
        <w:jc w:val="both"/>
        <w:rPr>
          <w:rFonts w:ascii="Times New Roman" w:hAnsi="Times New Roman" w:cs="Times New Roman"/>
          <w:sz w:val="24"/>
          <w:szCs w:val="24"/>
        </w:rPr>
      </w:pPr>
      <w:r w:rsidRPr="00316E79">
        <w:rPr>
          <w:rFonts w:ascii="Times New Roman" w:hAnsi="Times New Roman" w:cs="Times New Roman"/>
          <w:sz w:val="24"/>
          <w:szCs w:val="24"/>
        </w:rPr>
        <w:t xml:space="preserve">Menurut Sugiyono (2012:148) analisis koefisien korelasi merupakan analisis yang digunakan untuk mengetahui hubungan antara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bebas dengan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bergantung untuk mengukur seberapa besar variasi perubahan </w:t>
      </w:r>
      <w:r w:rsidRPr="001D2C8C">
        <w:rPr>
          <w:rFonts w:ascii="Times New Roman" w:hAnsi="Times New Roman" w:cs="Times New Roman"/>
          <w:sz w:val="24"/>
          <w:szCs w:val="24"/>
        </w:rPr>
        <w:t>variabel</w:t>
      </w:r>
      <w:r w:rsidRPr="00316E79">
        <w:rPr>
          <w:rFonts w:ascii="Times New Roman" w:hAnsi="Times New Roman" w:cs="Times New Roman"/>
          <w:i/>
          <w:sz w:val="24"/>
          <w:szCs w:val="24"/>
        </w:rPr>
        <w:t xml:space="preserve"> </w:t>
      </w:r>
      <w:r w:rsidRPr="00316E79">
        <w:rPr>
          <w:rFonts w:ascii="Times New Roman" w:hAnsi="Times New Roman" w:cs="Times New Roman"/>
          <w:sz w:val="24"/>
          <w:szCs w:val="24"/>
        </w:rPr>
        <w:t xml:space="preserve">bebas mampu menjelaskan variasi perubahan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terkait.</w:t>
      </w:r>
    </w:p>
    <w:p w:rsidR="00B46199" w:rsidRDefault="00B46199" w:rsidP="00B46199">
      <w:pPr>
        <w:spacing w:after="0" w:line="240" w:lineRule="auto"/>
        <w:rPr>
          <w:rFonts w:ascii="Times New Roman" w:hAnsi="Times New Roman" w:cs="Times New Roman"/>
          <w:sz w:val="24"/>
          <w:szCs w:val="24"/>
        </w:rPr>
      </w:pPr>
      <w:r w:rsidRPr="00316E79">
        <w:rPr>
          <w:rFonts w:ascii="Times New Roman" w:hAnsi="Times New Roman" w:cs="Times New Roman"/>
          <w:sz w:val="24"/>
          <w:szCs w:val="24"/>
        </w:rPr>
        <w:t xml:space="preserve">Analisis koefisien korelasi ini digunakan untuk mengetahui arah dan kuatnya hubungan antara dua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independen atau lebih secara bersama-sama dengan satu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dependen</w:t>
      </w:r>
      <w:r>
        <w:rPr>
          <w:rFonts w:ascii="Times New Roman" w:hAnsi="Times New Roman" w:cs="Times New Roman"/>
          <w:sz w:val="24"/>
          <w:szCs w:val="24"/>
        </w:rPr>
        <w:t>.</w:t>
      </w:r>
    </w:p>
    <w:p w:rsidR="00B46199" w:rsidRPr="00B46199" w:rsidRDefault="00B46199" w:rsidP="00B46199">
      <w:pPr>
        <w:spacing w:after="0" w:line="240" w:lineRule="auto"/>
        <w:rPr>
          <w:rFonts w:ascii="Times New Roman" w:hAnsi="Times New Roman" w:cs="Times New Roman"/>
          <w:b/>
          <w:sz w:val="24"/>
          <w:szCs w:val="24"/>
        </w:rPr>
      </w:pPr>
      <w:r w:rsidRPr="00B46199">
        <w:rPr>
          <w:rFonts w:ascii="Times New Roman" w:hAnsi="Times New Roman" w:cs="Times New Roman"/>
          <w:b/>
          <w:sz w:val="24"/>
          <w:szCs w:val="24"/>
        </w:rPr>
        <w:t>Analisis Koefesien Determinasi (</w:t>
      </w:r>
      <w:r w:rsidRPr="00B46199">
        <w:rPr>
          <w:rFonts w:ascii="Times New Roman" w:hAnsi="Times New Roman" w:cs="Times New Roman"/>
          <w:b/>
          <w:sz w:val="24"/>
          <w:szCs w:val="24"/>
          <w:lang w:val="fi-FI"/>
        </w:rPr>
        <w:t>r</w:t>
      </w:r>
      <w:r w:rsidRPr="00B46199">
        <w:rPr>
          <w:rFonts w:ascii="Times New Roman" w:hAnsi="Times New Roman" w:cs="Times New Roman"/>
          <w:b/>
          <w:sz w:val="24"/>
          <w:szCs w:val="24"/>
          <w:vertAlign w:val="superscript"/>
          <w:lang w:val="fi-FI"/>
        </w:rPr>
        <w:t>2</w:t>
      </w:r>
      <w:r w:rsidRPr="00B46199">
        <w:rPr>
          <w:rFonts w:ascii="Times New Roman" w:hAnsi="Times New Roman" w:cs="Times New Roman"/>
          <w:b/>
          <w:sz w:val="24"/>
          <w:szCs w:val="24"/>
        </w:rPr>
        <w:t>)</w:t>
      </w:r>
    </w:p>
    <w:p w:rsidR="00B46199" w:rsidRPr="00A93172" w:rsidRDefault="00B46199" w:rsidP="00B46199">
      <w:pPr>
        <w:spacing w:after="0" w:line="240" w:lineRule="auto"/>
        <w:ind w:firstLine="720"/>
        <w:jc w:val="both"/>
        <w:rPr>
          <w:rFonts w:ascii="Times New Roman" w:hAnsi="Times New Roman" w:cs="Times New Roman"/>
          <w:sz w:val="24"/>
          <w:szCs w:val="24"/>
        </w:rPr>
      </w:pPr>
      <w:r w:rsidRPr="00316E79">
        <w:rPr>
          <w:rFonts w:ascii="Times New Roman" w:hAnsi="Times New Roman" w:cs="Times New Roman"/>
          <w:sz w:val="24"/>
          <w:szCs w:val="24"/>
        </w:rPr>
        <w:t xml:space="preserve">Pengujian koefisien determinasi dilakukan untuk mengukur atau mengetahui seberapa besar perubahan </w:t>
      </w:r>
      <w:r w:rsidRPr="001D2C8C">
        <w:rPr>
          <w:rFonts w:ascii="Times New Roman" w:hAnsi="Times New Roman" w:cs="Times New Roman"/>
          <w:sz w:val="24"/>
          <w:szCs w:val="24"/>
        </w:rPr>
        <w:t>variabel</w:t>
      </w:r>
      <w:r w:rsidRPr="00316E79">
        <w:rPr>
          <w:rFonts w:ascii="Times New Roman" w:hAnsi="Times New Roman" w:cs="Times New Roman"/>
          <w:i/>
          <w:sz w:val="24"/>
          <w:szCs w:val="24"/>
        </w:rPr>
        <w:t xml:space="preserve"> </w:t>
      </w:r>
      <w:r w:rsidRPr="00316E79">
        <w:rPr>
          <w:rFonts w:ascii="Times New Roman" w:hAnsi="Times New Roman" w:cs="Times New Roman"/>
          <w:sz w:val="24"/>
          <w:szCs w:val="24"/>
        </w:rPr>
        <w:t xml:space="preserve">terikat dipengaruhi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bebasnya. Dalam penelitian ini, analisis koefisien determinasi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(K</m:t>
            </m:r>
          </m:e>
          <m:sub>
            <m:r>
              <w:rPr>
                <w:rFonts w:ascii="Cambria Math" w:hAnsi="Cambria Math" w:cs="Times New Roman"/>
                <w:sz w:val="24"/>
                <w:szCs w:val="24"/>
              </w:rPr>
              <m:t>d</m:t>
            </m:r>
          </m:sub>
        </m:sSub>
        <m:r>
          <w:rPr>
            <w:rFonts w:ascii="Cambria Math" w:hAnsi="Cambria Math" w:cs="Times New Roman"/>
            <w:sz w:val="24"/>
            <w:szCs w:val="24"/>
          </w:rPr>
          <m:t>)</m:t>
        </m:r>
      </m:oMath>
      <w:r w:rsidRPr="00316E79">
        <w:rPr>
          <w:rFonts w:ascii="Times New Roman" w:eastAsiaTheme="minorEastAsia" w:hAnsi="Times New Roman" w:cs="Times New Roman"/>
          <w:sz w:val="24"/>
          <w:szCs w:val="24"/>
        </w:rPr>
        <w:t xml:space="preserve"> digunakan untuk melihat seberapa besar </w:t>
      </w:r>
      <w:r>
        <w:rPr>
          <w:rFonts w:ascii="Times New Roman" w:eastAsiaTheme="minorEastAsia" w:hAnsi="Times New Roman" w:cs="Times New Roman"/>
          <w:sz w:val="24"/>
          <w:szCs w:val="24"/>
        </w:rPr>
        <w:t xml:space="preserve">pengaruh penyaluran kredit, suku bunga kredit dan NPL terhadap NIM </w:t>
      </w:r>
      <w:r w:rsidRPr="00316E79">
        <w:rPr>
          <w:rFonts w:ascii="Times New Roman" w:eastAsiaTheme="minorEastAsia" w:hAnsi="Times New Roman" w:cs="Times New Roman"/>
          <w:sz w:val="24"/>
          <w:szCs w:val="24"/>
        </w:rPr>
        <w:t xml:space="preserve">yang dinyatakan dalam presentase. </w:t>
      </w:r>
    </w:p>
    <w:p w:rsidR="00B46199" w:rsidRPr="00640EF1" w:rsidRDefault="00B46199" w:rsidP="00B46199">
      <w:pPr>
        <w:spacing w:after="0" w:line="240" w:lineRule="auto"/>
        <w:jc w:val="both"/>
        <w:rPr>
          <w:rFonts w:ascii="Times New Roman" w:eastAsiaTheme="minorEastAsia"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70528" behindDoc="0" locked="0" layoutInCell="1" allowOverlap="1" wp14:anchorId="04466C6F" wp14:editId="1CBA982C">
                <wp:simplePos x="0" y="0"/>
                <wp:positionH relativeFrom="column">
                  <wp:posOffset>2026920</wp:posOffset>
                </wp:positionH>
                <wp:positionV relativeFrom="paragraph">
                  <wp:posOffset>26035</wp:posOffset>
                </wp:positionV>
                <wp:extent cx="1257300" cy="365760"/>
                <wp:effectExtent l="0" t="0" r="19050" b="152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5760"/>
                        </a:xfrm>
                        <a:prstGeom prst="rect">
                          <a:avLst/>
                        </a:prstGeom>
                        <a:solidFill>
                          <a:srgbClr val="FFFFFF"/>
                        </a:solidFill>
                        <a:ln w="9525">
                          <a:solidFill>
                            <a:srgbClr val="000000"/>
                          </a:solidFill>
                          <a:miter lim="800000"/>
                          <a:headEnd/>
                          <a:tailEnd/>
                        </a:ln>
                      </wps:spPr>
                      <wps:txbx>
                        <w:txbxContent>
                          <w:p w:rsidR="00B46199" w:rsidRPr="00AF7C8F" w:rsidRDefault="00B46199" w:rsidP="00B46199">
                            <w:pPr>
                              <w:jc w:val="center"/>
                              <w:rPr>
                                <w:b/>
                              </w:rPr>
                            </w:pPr>
                            <m:oMath>
                              <m:sSub>
                                <m:sSubPr>
                                  <m:ctrlPr>
                                    <w:rPr>
                                      <w:rFonts w:ascii="Cambria Math" w:hAnsi="Cambria Math"/>
                                      <w:b/>
                                      <w:i/>
                                    </w:rPr>
                                  </m:ctrlPr>
                                </m:sSubPr>
                                <m:e>
                                  <m:r>
                                    <m:rPr>
                                      <m:sty m:val="b"/>
                                    </m:rPr>
                                    <w:rPr>
                                      <w:rFonts w:ascii="Cambria Math" w:hAnsi="Cambria Math"/>
                                    </w:rPr>
                                    <m:t>K</m:t>
                                  </m:r>
                                </m:e>
                                <m:sub>
                                  <m:r>
                                    <m:rPr>
                                      <m:sty m:val="bi"/>
                                    </m:rPr>
                                    <w:rPr>
                                      <w:rFonts w:ascii="Cambria Math" w:hAnsi="Cambria Math"/>
                                    </w:rPr>
                                    <m:t>d</m:t>
                                  </m:r>
                                </m:sub>
                              </m:sSub>
                            </m:oMath>
                            <w:r w:rsidRPr="00AF7C8F">
                              <w:rPr>
                                <w:rFonts w:eastAsiaTheme="minorEastAsia"/>
                                <w:b/>
                              </w:rPr>
                              <w:t xml:space="preserve">= </w:t>
                            </w:r>
                            <m:oMath>
                              <m:sSup>
                                <m:sSupPr>
                                  <m:ctrlPr>
                                    <w:rPr>
                                      <w:rFonts w:ascii="Cambria Math" w:hAnsi="Cambria Math" w:cs="Times New Roman"/>
                                      <w:b/>
                                      <w:i/>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 xml:space="preserve"> ×100%</m:t>
                              </m:r>
                            </m:oMath>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30" style="position:absolute;left:0;text-align:left;margin-left:159.6pt;margin-top:2.05pt;width:99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">
                <v:textbox>
                  <w:txbxContent>
                    <w:p w:rsidR="00B46199" w:rsidRPr="00AF7C8F" w:rsidRDefault="00B46199" w:rsidP="00B46199">
                      <w:pPr>
                        <w:jc w:val="center"/>
                        <w:rPr>
                          <w:b/>
                        </w:rPr>
                      </w:pPr>
                      <m:oMath>
                        <m:sSub>
                          <m:sSubPr>
                            <m:ctrlPr>
                              <w:rPr>
                                <w:rFonts w:ascii="Cambria Math" w:hAnsi="Cambria Math"/>
                                <w:b/>
                                <w:i/>
                              </w:rPr>
                            </m:ctrlPr>
                          </m:sSubPr>
                          <m:e>
                            <m:r>
                              <m:rPr>
                                <m:sty m:val="b"/>
                              </m:rPr>
                              <w:rPr>
                                <w:rFonts w:ascii="Cambria Math" w:hAnsi="Cambria Math"/>
                              </w:rPr>
                              <m:t>K</m:t>
                            </m:r>
                          </m:e>
                          <m:sub>
                            <m:r>
                              <m:rPr>
                                <m:sty m:val="bi"/>
                              </m:rPr>
                              <w:rPr>
                                <w:rFonts w:ascii="Cambria Math" w:hAnsi="Cambria Math"/>
                              </w:rPr>
                              <m:t>d</m:t>
                            </m:r>
                          </m:sub>
                        </m:sSub>
                      </m:oMath>
                      <w:r w:rsidRPr="00AF7C8F">
                        <w:rPr>
                          <w:rFonts w:eastAsiaTheme="minorEastAsia"/>
                          <w:b/>
                        </w:rPr>
                        <w:t xml:space="preserve">= </w:t>
                      </w:r>
                      <m:oMath>
                        <m:sSup>
                          <m:sSupPr>
                            <m:ctrlPr>
                              <w:rPr>
                                <w:rFonts w:ascii="Cambria Math" w:hAnsi="Cambria Math" w:cs="Times New Roman"/>
                                <w:b/>
                                <w:i/>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 xml:space="preserve"> ×100%</m:t>
                        </m:r>
                      </m:oMath>
                    </w:p>
                  </w:txbxContent>
                </v:textbox>
              </v:rect>
            </w:pict>
          </mc:Fallback>
        </mc:AlternateContent>
      </w:r>
      <w:r w:rsidRPr="00316E79">
        <w:rPr>
          <w:rFonts w:ascii="Times New Roman" w:eastAsiaTheme="minorEastAsia" w:hAnsi="Times New Roman" w:cs="Times New Roman"/>
          <w:sz w:val="24"/>
          <w:szCs w:val="24"/>
        </w:rPr>
        <w:t>Rumus yang digunakan adalah:</w:t>
      </w:r>
    </w:p>
    <w:p w:rsidR="00B46199" w:rsidRPr="00316E79" w:rsidRDefault="00B46199" w:rsidP="00B46199">
      <w:pPr>
        <w:spacing w:after="0" w:line="240" w:lineRule="auto"/>
        <w:rPr>
          <w:rFonts w:ascii="Times New Roman" w:hAnsi="Times New Roman" w:cs="Times New Roman"/>
          <w:sz w:val="24"/>
          <w:szCs w:val="24"/>
        </w:rPr>
      </w:pPr>
    </w:p>
    <w:p w:rsidR="00B46199" w:rsidRDefault="00B46199" w:rsidP="00B46199">
      <w:pPr>
        <w:spacing w:after="0" w:line="240" w:lineRule="auto"/>
        <w:jc w:val="center"/>
        <w:rPr>
          <w:rFonts w:ascii="Times New Roman" w:eastAsiaTheme="minorEastAsia" w:hAnsi="Times New Roman" w:cs="Times New Roman"/>
          <w:b/>
          <w:sz w:val="24"/>
          <w:szCs w:val="24"/>
        </w:rPr>
      </w:pPr>
    </w:p>
    <w:p w:rsidR="00B46199" w:rsidRPr="002C09FF" w:rsidRDefault="00B46199" w:rsidP="00B46199">
      <w:pPr>
        <w:spacing w:after="0" w:line="240" w:lineRule="auto"/>
        <w:jc w:val="center"/>
        <w:rPr>
          <w:rFonts w:ascii="Times New Roman" w:hAnsi="Times New Roman" w:cs="Times New Roman"/>
          <w:b/>
        </w:rPr>
      </w:pPr>
      <w:r w:rsidRPr="002C09FF">
        <w:rPr>
          <w:rFonts w:ascii="Times New Roman" w:eastAsiaTheme="minorEastAsia" w:hAnsi="Times New Roman" w:cs="Times New Roman"/>
          <w:b/>
        </w:rPr>
        <w:t>Sumber: Sugiyono (2012:231)</w:t>
      </w:r>
    </w:p>
    <w:p w:rsidR="00B46199" w:rsidRPr="00F352F0" w:rsidRDefault="00B46199" w:rsidP="00B46199">
      <w:pPr>
        <w:pStyle w:val="Heading4"/>
        <w:spacing w:line="240" w:lineRule="auto"/>
        <w:rPr>
          <w:rFonts w:ascii="Times New Roman" w:eastAsiaTheme="minorEastAsia" w:hAnsi="Times New Roman" w:cs="Times New Roman"/>
          <w:b w:val="0"/>
          <w:i w:val="0"/>
          <w:color w:val="auto"/>
          <w:sz w:val="24"/>
          <w:szCs w:val="24"/>
        </w:rPr>
      </w:pPr>
      <w:r w:rsidRPr="00F352F0">
        <w:rPr>
          <w:rFonts w:ascii="Times New Roman" w:eastAsiaTheme="minorEastAsia" w:hAnsi="Times New Roman" w:cs="Times New Roman"/>
          <w:i w:val="0"/>
          <w:color w:val="auto"/>
          <w:sz w:val="24"/>
          <w:szCs w:val="24"/>
        </w:rPr>
        <w:t xml:space="preserve">Uji t (Parsial) </w:t>
      </w:r>
    </w:p>
    <w:p w:rsidR="007109E6" w:rsidRDefault="00B46199" w:rsidP="007109E6">
      <w:pPr>
        <w:spacing w:after="0" w:line="240" w:lineRule="auto"/>
        <w:ind w:firstLine="720"/>
        <w:jc w:val="both"/>
        <w:rPr>
          <w:rFonts w:ascii="Times New Roman" w:hAnsi="Times New Roman" w:cs="Times New Roman"/>
          <w:sz w:val="24"/>
          <w:szCs w:val="24"/>
        </w:rPr>
      </w:pPr>
      <w:r w:rsidRPr="00316E79">
        <w:rPr>
          <w:rFonts w:ascii="Times New Roman" w:hAnsi="Times New Roman" w:cs="Times New Roman"/>
          <w:sz w:val="24"/>
          <w:szCs w:val="24"/>
        </w:rPr>
        <w:t>Untuk mengetahui apakah</w:t>
      </w:r>
      <w:r>
        <w:rPr>
          <w:rFonts w:ascii="Times New Roman" w:hAnsi="Times New Roman" w:cs="Times New Roman"/>
          <w:sz w:val="24"/>
          <w:szCs w:val="24"/>
        </w:rPr>
        <w:t xml:space="preserve"> </w:t>
      </w:r>
      <w:r w:rsidRPr="00316E79">
        <w:rPr>
          <w:rFonts w:ascii="Times New Roman" w:hAnsi="Times New Roman" w:cs="Times New Roman"/>
          <w:sz w:val="24"/>
          <w:szCs w:val="24"/>
        </w:rPr>
        <w:t xml:space="preserve">terdapat hubungan masing-masing </w:t>
      </w:r>
      <w:r w:rsidRPr="001D2C8C">
        <w:rPr>
          <w:rFonts w:ascii="Times New Roman" w:hAnsi="Times New Roman" w:cs="Times New Roman"/>
          <w:sz w:val="24"/>
          <w:szCs w:val="24"/>
        </w:rPr>
        <w:t>variabel</w:t>
      </w:r>
      <w:r w:rsidRPr="00316E79">
        <w:rPr>
          <w:rFonts w:ascii="Times New Roman" w:hAnsi="Times New Roman" w:cs="Times New Roman"/>
          <w:i/>
          <w:sz w:val="24"/>
          <w:szCs w:val="24"/>
        </w:rPr>
        <w:t xml:space="preserve"> </w:t>
      </w:r>
      <w:r>
        <w:rPr>
          <w:rFonts w:ascii="Times New Roman" w:hAnsi="Times New Roman" w:cs="Times New Roman"/>
          <w:sz w:val="24"/>
          <w:szCs w:val="24"/>
        </w:rPr>
        <w:t xml:space="preserve">bebas </w:t>
      </w:r>
      <w:r w:rsidRPr="00316E79">
        <w:rPr>
          <w:rFonts w:ascii="Times New Roman" w:hAnsi="Times New Roman" w:cs="Times New Roman"/>
          <w:sz w:val="24"/>
          <w:szCs w:val="24"/>
        </w:rPr>
        <w:t xml:space="preserve">dengan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tidak bebas dilakukan uji t statistik </w:t>
      </w:r>
    </w:p>
    <w:p w:rsidR="00B46199" w:rsidRPr="007109E6" w:rsidRDefault="00B46199" w:rsidP="007109E6">
      <w:pPr>
        <w:pStyle w:val="ListParagraph"/>
        <w:numPr>
          <w:ilvl w:val="0"/>
          <w:numId w:val="12"/>
        </w:numPr>
        <w:spacing w:after="0"/>
        <w:jc w:val="both"/>
        <w:rPr>
          <w:rFonts w:ascii="Times New Roman" w:hAnsi="Times New Roman" w:cs="Times New Roman"/>
          <w:sz w:val="24"/>
          <w:szCs w:val="24"/>
        </w:rPr>
      </w:pPr>
      <w:r w:rsidRPr="007109E6">
        <w:rPr>
          <w:rFonts w:ascii="Times New Roman" w:hAnsi="Times New Roman" w:cs="Times New Roman"/>
          <w:sz w:val="24"/>
          <w:szCs w:val="24"/>
        </w:rPr>
        <w:t xml:space="preserve">Kaidah keputusan </w:t>
      </w:r>
    </w:p>
    <w:p w:rsidR="00B46199" w:rsidRPr="00316E79" w:rsidRDefault="00B46199" w:rsidP="007109E6">
      <w:pPr>
        <w:spacing w:after="0" w:line="240" w:lineRule="auto"/>
        <w:ind w:left="426" w:hanging="426"/>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Jika probabilitas &gt; 0,05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diterima.</w:t>
      </w:r>
    </w:p>
    <w:p w:rsidR="00B46199" w:rsidRPr="00316E79" w:rsidRDefault="00B46199" w:rsidP="00B46199">
      <w:pPr>
        <w:spacing w:after="0" w:line="240" w:lineRule="auto"/>
        <w:ind w:left="426" w:hanging="426"/>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Jika probabilitas &lt; 0,05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ditolak, atau</w:t>
      </w:r>
    </w:p>
    <w:p w:rsidR="00B46199" w:rsidRPr="00316E79" w:rsidRDefault="00B46199" w:rsidP="00B46199">
      <w:pPr>
        <w:spacing w:after="0" w:line="240" w:lineRule="auto"/>
        <w:ind w:left="426" w:hanging="426"/>
        <w:jc w:val="both"/>
        <w:rPr>
          <w:rFonts w:ascii="Times New Roman" w:eastAsiaTheme="minorEastAsia" w:hAnsi="Times New Roman" w:cs="Times New Roman"/>
          <w:sz w:val="24"/>
          <w:szCs w:val="24"/>
        </w:rPr>
      </w:pPr>
      <w:r w:rsidRPr="00316E79">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&gt;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dan-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 xml:space="preserve">hitung </m:t>
            </m:r>
          </m:sub>
        </m:sSub>
        <m:r>
          <m:rPr>
            <m:sty m:val="p"/>
          </m:rPr>
          <w:rPr>
            <w:rFonts w:ascii="Cambria Math" w:eastAsiaTheme="minorEastAsia" w:hAnsi="Cambria Math" w:cs="Times New Roman"/>
            <w:sz w:val="24"/>
            <w:szCs w:val="24"/>
          </w:rPr>
          <m:t>&lt;</m:t>
        </m:r>
        <m: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Pr="00316E79">
        <w:rPr>
          <w:rFonts w:ascii="Times New Roman" w:eastAsiaTheme="minorEastAsia" w:hAnsi="Times New Roman" w:cs="Times New Roman"/>
          <w:sz w:val="24"/>
          <w:szCs w:val="24"/>
        </w:rPr>
        <w:t xml:space="preserve">,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ditolak (signifikan).</w:t>
      </w:r>
    </w:p>
    <w:p w:rsidR="007109E6" w:rsidRDefault="00B46199" w:rsidP="007109E6">
      <w:pPr>
        <w:spacing w:after="0" w:line="240" w:lineRule="auto"/>
        <w:ind w:left="426" w:hanging="426"/>
        <w:jc w:val="both"/>
        <w:rPr>
          <w:rFonts w:ascii="Times New Roman" w:eastAsiaTheme="minorEastAsia" w:hAnsi="Times New Roman" w:cs="Times New Roman"/>
          <w:sz w:val="24"/>
          <w:szCs w:val="24"/>
        </w:rPr>
      </w:pPr>
      <w:r w:rsidRPr="00316E79">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 xml:space="preserve">hitung </m:t>
            </m:r>
          </m:sub>
        </m:sSub>
        <m:r>
          <m:rPr>
            <m:sty m:val="p"/>
          </m:rP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Pr="00316E79">
        <w:rPr>
          <w:rFonts w:ascii="Times New Roman" w:eastAsiaTheme="minorEastAsia" w:hAnsi="Times New Roman" w:cs="Times New Roman"/>
          <w:sz w:val="24"/>
          <w:szCs w:val="24"/>
        </w:rPr>
        <w:t xml:space="preserve">,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diterima (tidak signifikan).</w:t>
      </w:r>
    </w:p>
    <w:p w:rsidR="00B46199" w:rsidRPr="007109E6" w:rsidRDefault="00B46199" w:rsidP="007109E6">
      <w:pPr>
        <w:spacing w:after="0" w:line="240" w:lineRule="auto"/>
        <w:ind w:left="426" w:hanging="426"/>
        <w:jc w:val="both"/>
        <w:rPr>
          <w:rFonts w:ascii="Times New Roman" w:eastAsiaTheme="minorEastAsia" w:hAnsi="Times New Roman" w:cs="Times New Roman"/>
          <w:b/>
          <w:sz w:val="24"/>
          <w:szCs w:val="24"/>
        </w:rPr>
      </w:pPr>
      <w:r w:rsidRPr="007109E6">
        <w:rPr>
          <w:rFonts w:ascii="Times New Roman" w:eastAsiaTheme="minorEastAsia" w:hAnsi="Times New Roman" w:cs="Times New Roman"/>
          <w:b/>
          <w:sz w:val="24"/>
          <w:szCs w:val="24"/>
        </w:rPr>
        <w:t>Uji F (Simultan)</w:t>
      </w:r>
    </w:p>
    <w:p w:rsidR="00B46199" w:rsidRDefault="00B46199" w:rsidP="007109E6">
      <w:pPr>
        <w:spacing w:after="0" w:line="240" w:lineRule="auto"/>
        <w:ind w:firstLine="720"/>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Uji hipotesis simultan dilakukan dengan uji F yang bertujuan untuk mengetahui apakah pengaruh </w:t>
      </w:r>
      <w:r w:rsidRPr="001D2C8C">
        <w:rPr>
          <w:rFonts w:ascii="Times New Roman" w:hAnsi="Times New Roman" w:cs="Times New Roman"/>
          <w:sz w:val="24"/>
          <w:szCs w:val="24"/>
        </w:rPr>
        <w:t>variabel</w:t>
      </w:r>
      <m:oMath>
        <m:sSub>
          <m:sSubPr>
            <m:ctrlPr>
              <w:rPr>
                <w:rFonts w:ascii="Cambria Math" w:hAnsi="Cambria Math" w:cs="Times New Roman"/>
                <w:i/>
                <w:sz w:val="24"/>
                <w:szCs w:val="24"/>
              </w:rPr>
            </m:ctrlPr>
          </m:sSubPr>
          <m:e>
            <m:r>
              <w:rPr>
                <w:rFonts w:ascii="Cambria Math" w:hAnsi="Cambria Math" w:cs="Times New Roman"/>
                <w:sz w:val="24"/>
                <w:szCs w:val="24"/>
              </w:rPr>
              <m:t xml:space="preserve"> X</m:t>
            </m:r>
          </m:e>
          <m:sub>
            <m:r>
              <w:rPr>
                <w:rFonts w:ascii="Cambria Math" w:hAnsi="Cambria Math" w:cs="Times New Roman"/>
                <w:sz w:val="24"/>
                <w:szCs w:val="24"/>
              </w:rPr>
              <m:t>1,</m:t>
            </m:r>
          </m:sub>
        </m:sSub>
        <m:r>
          <m:rPr>
            <m:sty m:val="p"/>
          </m:rP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Pr="00316E79">
        <w:rPr>
          <w:rFonts w:ascii="Times New Roman" w:eastAsiaTheme="minorEastAsia" w:hAnsi="Times New Roman" w:cs="Times New Roman"/>
          <w:sz w:val="24"/>
          <w:szCs w:val="24"/>
        </w:rPr>
        <w:t>secara simultan terhadap Y signif</w:t>
      </w:r>
      <w:r>
        <w:rPr>
          <w:rFonts w:ascii="Times New Roman" w:eastAsiaTheme="minorEastAsia" w:hAnsi="Times New Roman" w:cs="Times New Roman"/>
          <w:sz w:val="24"/>
          <w:szCs w:val="24"/>
        </w:rPr>
        <w:t xml:space="preserve">ikan. </w:t>
      </w:r>
    </w:p>
    <w:p w:rsidR="007109E6" w:rsidRPr="007109E6" w:rsidRDefault="007109E6" w:rsidP="007109E6">
      <w:pPr>
        <w:pStyle w:val="ListParagraph"/>
        <w:numPr>
          <w:ilvl w:val="0"/>
          <w:numId w:val="13"/>
        </w:numPr>
        <w:spacing w:after="0"/>
        <w:jc w:val="both"/>
        <w:rPr>
          <w:rFonts w:ascii="Times New Roman" w:eastAsiaTheme="minorEastAsia" w:hAnsi="Times New Roman" w:cs="Times New Roman"/>
          <w:i/>
          <w:sz w:val="24"/>
          <w:szCs w:val="24"/>
        </w:rPr>
      </w:pPr>
      <w:r>
        <w:rPr>
          <w:rFonts w:ascii="Times New Roman" w:eastAsiaTheme="minorEastAsia" w:hAnsi="Times New Roman" w:cs="Times New Roman"/>
          <w:sz w:val="24"/>
          <w:szCs w:val="24"/>
          <w:lang w:val="id-ID"/>
        </w:rPr>
        <w:t>Kaidah keputusan</w:t>
      </w:r>
    </w:p>
    <w:p w:rsidR="00B46199" w:rsidRPr="00316E79" w:rsidRDefault="00B46199" w:rsidP="00B46199">
      <w:pPr>
        <w:pStyle w:val="ListParagraph"/>
        <w:spacing w:after="0"/>
        <w:ind w:left="0"/>
        <w:jc w:val="both"/>
        <w:rPr>
          <w:rFonts w:ascii="Times New Roman" w:hAnsi="Times New Roman" w:cs="Times New Roman"/>
          <w:sz w:val="24"/>
          <w:szCs w:val="24"/>
        </w:rPr>
      </w:pPr>
      <w:r w:rsidRPr="00316E79">
        <w:rPr>
          <w:rFonts w:ascii="Times New Roman" w:hAnsi="Times New Roman" w:cs="Times New Roman"/>
          <w:sz w:val="24"/>
          <w:szCs w:val="24"/>
        </w:rPr>
        <w:t xml:space="preserve">Terima Ho jika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dan Tolak </m:t>
        </m:r>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m:rPr>
            <m:sty m:val="p"/>
          </m:rPr>
          <w:rPr>
            <w:rFonts w:ascii="Cambria Math" w:hAnsi="Cambria Math" w:cs="Times New Roman"/>
            <w:sz w:val="24"/>
            <w:szCs w:val="24"/>
          </w:rPr>
          <m:t xml:space="preserve">jika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&gt;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m:t>
        </m:r>
      </m:oMath>
      <w:r w:rsidRPr="00316E79">
        <w:rPr>
          <w:rFonts w:ascii="Times New Roman" w:eastAsiaTheme="minorEastAsia" w:hAnsi="Times New Roman" w:cs="Times New Roman"/>
          <w:sz w:val="24"/>
          <w:szCs w:val="24"/>
        </w:rPr>
        <w:t>atau</w:t>
      </w:r>
    </w:p>
    <w:p w:rsidR="00B46199" w:rsidRPr="00316E79" w:rsidRDefault="00B46199" w:rsidP="00B46199">
      <w:pPr>
        <w:spacing w:after="0" w:line="240" w:lineRule="auto"/>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Jika probabilitas &gt; 0,05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diterima.</w:t>
      </w:r>
    </w:p>
    <w:p w:rsidR="00B46199" w:rsidRPr="00316E79" w:rsidRDefault="00B46199" w:rsidP="00B46199">
      <w:pPr>
        <w:spacing w:after="0" w:line="240" w:lineRule="auto"/>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Jika probabilitas &lt; 0,05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ditolak.</w:t>
      </w:r>
    </w:p>
    <w:p w:rsidR="00B46199" w:rsidRPr="00545270" w:rsidRDefault="00B46199" w:rsidP="00B46199">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w:t>
      </w:r>
    </w:p>
    <w:p w:rsidR="00B46199" w:rsidRDefault="007109E6" w:rsidP="00B46199">
      <w:pPr>
        <w:spacing w:after="0" w:line="240" w:lineRule="auto"/>
        <w:rPr>
          <w:rFonts w:ascii="Times New Roman" w:hAnsi="Times New Roman" w:cs="Times New Roman"/>
          <w:b/>
        </w:rPr>
      </w:pPr>
      <w:r>
        <w:rPr>
          <w:rFonts w:ascii="Times New Roman" w:hAnsi="Times New Roman" w:cs="Times New Roman"/>
          <w:b/>
        </w:rPr>
        <w:t xml:space="preserve">HASIL PENELITIAN DAN PEMBAHSAN </w:t>
      </w:r>
    </w:p>
    <w:p w:rsidR="007109E6" w:rsidRDefault="007109E6" w:rsidP="007109E6">
      <w:pPr>
        <w:spacing w:after="0" w:line="240" w:lineRule="auto"/>
        <w:rPr>
          <w:rFonts w:ascii="Times New Roman" w:hAnsi="Times New Roman" w:cs="Times New Roman"/>
          <w:b/>
        </w:rPr>
      </w:pPr>
      <w:r>
        <w:rPr>
          <w:rFonts w:ascii="Times New Roman" w:hAnsi="Times New Roman" w:cs="Times New Roman"/>
          <w:b/>
        </w:rPr>
        <w:t>Uji Normalitas Data</w:t>
      </w:r>
    </w:p>
    <w:p w:rsidR="007109E6" w:rsidRPr="00AA4708" w:rsidRDefault="007109E6" w:rsidP="007109E6">
      <w:pPr>
        <w:spacing w:after="0" w:line="240" w:lineRule="auto"/>
        <w:ind w:left="360"/>
        <w:jc w:val="both"/>
        <w:rPr>
          <w:rFonts w:ascii="Times New Roman" w:hAnsi="Times New Roman" w:cs="Times New Roman"/>
          <w:sz w:val="24"/>
          <w:szCs w:val="24"/>
        </w:rPr>
      </w:pPr>
      <w:r w:rsidRPr="00A53B70">
        <w:rPr>
          <w:rFonts w:ascii="Times New Roman" w:hAnsi="Times New Roman" w:cs="Times New Roman"/>
          <w:sz w:val="24"/>
          <w:szCs w:val="24"/>
        </w:rPr>
        <w:t>Uji normalitas dilakukan untuk mengetahui apakah data berdistribusi normal atau tidak.</w:t>
      </w:r>
      <w:r w:rsidRPr="007109E6">
        <w:rPr>
          <w:rFonts w:ascii="Times New Roman" w:hAnsi="Times New Roman" w:cs="Times New Roman"/>
          <w:sz w:val="24"/>
          <w:szCs w:val="24"/>
        </w:rPr>
        <w:t xml:space="preserve"> </w:t>
      </w:r>
      <w:r>
        <w:rPr>
          <w:rFonts w:ascii="Times New Roman" w:hAnsi="Times New Roman" w:cs="Times New Roman"/>
          <w:sz w:val="24"/>
          <w:szCs w:val="24"/>
        </w:rPr>
        <w:t>Berikut h</w:t>
      </w:r>
      <w:r w:rsidRPr="00A53B70">
        <w:rPr>
          <w:rFonts w:ascii="Times New Roman" w:hAnsi="Times New Roman" w:cs="Times New Roman"/>
          <w:sz w:val="24"/>
          <w:szCs w:val="24"/>
        </w:rPr>
        <w:t xml:space="preserve">asil pengujian normalitas juga dapat dilihat melalui </w:t>
      </w:r>
      <w:r w:rsidRPr="00A53B70">
        <w:rPr>
          <w:rFonts w:ascii="Times New Roman" w:hAnsi="Times New Roman" w:cs="Times New Roman"/>
          <w:i/>
          <w:sz w:val="24"/>
          <w:szCs w:val="24"/>
        </w:rPr>
        <w:t>normal probability plot</w:t>
      </w:r>
      <w:r>
        <w:rPr>
          <w:rFonts w:ascii="Times New Roman" w:hAnsi="Times New Roman" w:cs="Times New Roman"/>
          <w:sz w:val="24"/>
          <w:szCs w:val="24"/>
        </w:rPr>
        <w:t>:</w:t>
      </w:r>
    </w:p>
    <w:p w:rsidR="007109E6" w:rsidRPr="00A53B70" w:rsidRDefault="007109E6" w:rsidP="007109E6">
      <w:pPr>
        <w:spacing w:after="0" w:line="240" w:lineRule="auto"/>
        <w:jc w:val="center"/>
        <w:rPr>
          <w:rFonts w:ascii="Times New Roman" w:hAnsi="Times New Roman" w:cs="Times New Roman"/>
          <w:b/>
          <w:sz w:val="24"/>
          <w:szCs w:val="24"/>
        </w:rPr>
      </w:pPr>
      <w:r w:rsidRPr="000D7CD4">
        <w:rPr>
          <w:rFonts w:ascii="Times New Roman" w:hAnsi="Times New Roman" w:cs="Times New Roman"/>
          <w:b/>
          <w:noProof/>
          <w:sz w:val="24"/>
          <w:szCs w:val="24"/>
          <w:lang w:eastAsia="id-ID"/>
        </w:rPr>
        <w:lastRenderedPageBreak/>
        <w:drawing>
          <wp:inline distT="0" distB="0" distL="0" distR="0" wp14:anchorId="3E0C0FEA" wp14:editId="6FCB4EB5">
            <wp:extent cx="1905000" cy="2266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905000" cy="2266950"/>
                    </a:xfrm>
                    <a:prstGeom prst="rect">
                      <a:avLst/>
                    </a:prstGeom>
                  </pic:spPr>
                </pic:pic>
              </a:graphicData>
            </a:graphic>
          </wp:inline>
        </w:drawing>
      </w:r>
    </w:p>
    <w:p w:rsidR="007109E6" w:rsidRPr="00A53B70" w:rsidRDefault="007109E6" w:rsidP="007109E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Grafik</w:t>
      </w:r>
      <w:r w:rsidRPr="00A53B70">
        <w:rPr>
          <w:rFonts w:ascii="Times New Roman" w:hAnsi="Times New Roman" w:cs="Times New Roman"/>
          <w:b/>
          <w:sz w:val="24"/>
          <w:szCs w:val="24"/>
        </w:rPr>
        <w:t xml:space="preserve"> 4.1 Normal P-Plot</w:t>
      </w:r>
    </w:p>
    <w:p w:rsidR="007109E6" w:rsidRPr="00F47A53" w:rsidRDefault="007109E6" w:rsidP="007109E6">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Su</w:t>
      </w:r>
      <w:r>
        <w:rPr>
          <w:rFonts w:ascii="Times New Roman" w:hAnsi="Times New Roman" w:cs="Times New Roman"/>
          <w:b/>
          <w:sz w:val="24"/>
          <w:szCs w:val="24"/>
        </w:rPr>
        <w:t>mber: Hasil Output SPSS 24, 2018</w:t>
      </w:r>
    </w:p>
    <w:p w:rsidR="007109E6" w:rsidRDefault="007109E6" w:rsidP="007109E6">
      <w:pPr>
        <w:spacing w:after="0" w:line="240" w:lineRule="auto"/>
        <w:ind w:firstLine="720"/>
        <w:jc w:val="both"/>
        <w:rPr>
          <w:rFonts w:ascii="Times New Roman" w:hAnsi="Times New Roman" w:cs="Times New Roman"/>
          <w:sz w:val="24"/>
          <w:szCs w:val="24"/>
        </w:rPr>
      </w:pPr>
      <w:r w:rsidRPr="00A53B70">
        <w:rPr>
          <w:rFonts w:ascii="Times New Roman" w:hAnsi="Times New Roman" w:cs="Times New Roman"/>
          <w:sz w:val="24"/>
          <w:szCs w:val="24"/>
        </w:rPr>
        <w:t>Berdasarkan hasil uji normalitas, dapat dilihat grafik Normal P-Plot terlihat bahwa titik-titik menyebar disekitar garis diagonal, dan penyebarannya mengikuti garis diagonal. Maka dapat dikatakan bahwa data terdistribusi normal.</w:t>
      </w:r>
    </w:p>
    <w:p w:rsidR="007109E6" w:rsidRDefault="007109E6" w:rsidP="007109E6">
      <w:pPr>
        <w:spacing w:after="0" w:line="240" w:lineRule="auto"/>
        <w:jc w:val="both"/>
        <w:rPr>
          <w:rFonts w:ascii="Times New Roman" w:hAnsi="Times New Roman" w:cs="Times New Roman"/>
          <w:b/>
          <w:sz w:val="24"/>
          <w:szCs w:val="24"/>
        </w:rPr>
      </w:pPr>
      <w:r w:rsidRPr="00A53B70">
        <w:rPr>
          <w:rFonts w:ascii="Times New Roman" w:hAnsi="Times New Roman" w:cs="Times New Roman"/>
          <w:b/>
          <w:sz w:val="24"/>
          <w:szCs w:val="24"/>
        </w:rPr>
        <w:t>Uji Multikolinearitas</w:t>
      </w:r>
    </w:p>
    <w:p w:rsidR="007109E6" w:rsidRPr="00C439EA" w:rsidRDefault="007109E6" w:rsidP="007109E6">
      <w:pPr>
        <w:spacing w:after="0" w:line="240" w:lineRule="auto"/>
        <w:ind w:firstLine="360"/>
        <w:jc w:val="center"/>
        <w:rPr>
          <w:rFonts w:ascii="Times New Roman" w:hAnsi="Times New Roman" w:cs="Times New Roman"/>
          <w:b/>
          <w:sz w:val="24"/>
          <w:szCs w:val="24"/>
        </w:rPr>
      </w:pPr>
      <w:r w:rsidRPr="00A53B70">
        <w:rPr>
          <w:rFonts w:ascii="Times New Roman" w:hAnsi="Times New Roman" w:cs="Times New Roman"/>
          <w:b/>
          <w:sz w:val="24"/>
          <w:szCs w:val="24"/>
        </w:rPr>
        <w:t>Tabel 4.</w:t>
      </w:r>
      <w:r>
        <w:rPr>
          <w:rFonts w:ascii="Times New Roman" w:hAnsi="Times New Roman" w:cs="Times New Roman"/>
          <w:b/>
          <w:sz w:val="24"/>
          <w:szCs w:val="24"/>
        </w:rPr>
        <w:t>5</w:t>
      </w:r>
    </w:p>
    <w:p w:rsidR="007109E6" w:rsidRPr="00A53B70" w:rsidRDefault="007109E6" w:rsidP="007109E6">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Uji Multikolinearitas</w:t>
      </w:r>
    </w:p>
    <w:p w:rsidR="007109E6" w:rsidRDefault="007109E6" w:rsidP="007109E6">
      <w:pPr>
        <w:spacing w:after="0" w:line="240" w:lineRule="auto"/>
        <w:jc w:val="both"/>
        <w:rPr>
          <w:rFonts w:ascii="Times New Roman" w:hAnsi="Times New Roman" w:cs="Times New Roman"/>
          <w:b/>
          <w:sz w:val="24"/>
          <w:szCs w:val="24"/>
        </w:rPr>
      </w:pPr>
      <w:r>
        <w:rPr>
          <w:noProof/>
          <w:lang w:eastAsia="id-ID"/>
        </w:rPr>
        <w:drawing>
          <wp:inline distT="0" distB="0" distL="0" distR="0" wp14:anchorId="3D81D8E2" wp14:editId="396A2D8B">
            <wp:extent cx="5040630" cy="1049054"/>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040630" cy="1049054"/>
                    </a:xfrm>
                    <a:prstGeom prst="rect">
                      <a:avLst/>
                    </a:prstGeom>
                  </pic:spPr>
                </pic:pic>
              </a:graphicData>
            </a:graphic>
          </wp:inline>
        </w:drawing>
      </w:r>
    </w:p>
    <w:p w:rsidR="007109E6" w:rsidRPr="00F47A53" w:rsidRDefault="007109E6" w:rsidP="007109E6">
      <w:pPr>
        <w:spacing w:after="0" w:line="240" w:lineRule="auto"/>
        <w:jc w:val="both"/>
        <w:rPr>
          <w:rFonts w:ascii="Times New Roman" w:hAnsi="Times New Roman" w:cs="Times New Roman"/>
          <w:b/>
          <w:sz w:val="24"/>
          <w:szCs w:val="24"/>
        </w:rPr>
      </w:pP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t>Su</w:t>
      </w:r>
      <w:r>
        <w:rPr>
          <w:rFonts w:ascii="Times New Roman" w:hAnsi="Times New Roman" w:cs="Times New Roman"/>
          <w:b/>
          <w:sz w:val="24"/>
          <w:szCs w:val="24"/>
        </w:rPr>
        <w:t>mber: Hasil Output SPSS 24, 2018</w:t>
      </w:r>
    </w:p>
    <w:p w:rsidR="007109E6" w:rsidRDefault="007109E6" w:rsidP="007109E6">
      <w:pPr>
        <w:spacing w:after="0" w:line="240" w:lineRule="auto"/>
        <w:jc w:val="both"/>
        <w:rPr>
          <w:rFonts w:ascii="Times New Roman" w:hAnsi="Times New Roman" w:cs="Times New Roman"/>
          <w:sz w:val="24"/>
          <w:szCs w:val="24"/>
        </w:rPr>
      </w:pPr>
      <w:r w:rsidRPr="00A53B70">
        <w:rPr>
          <w:rFonts w:ascii="Times New Roman" w:hAnsi="Times New Roman" w:cs="Times New Roman"/>
          <w:b/>
          <w:sz w:val="24"/>
          <w:szCs w:val="24"/>
        </w:rPr>
        <w:tab/>
      </w:r>
      <w:r w:rsidRPr="00A53B70">
        <w:rPr>
          <w:rFonts w:ascii="Times New Roman" w:hAnsi="Times New Roman" w:cs="Times New Roman"/>
          <w:sz w:val="24"/>
          <w:szCs w:val="24"/>
        </w:rPr>
        <w:t>Berdasarkan tabel diatas, semua variabel memiliki nilai tolerance &gt; 0,1 dan semua variabel memiliki nilai VIF &lt;10. Maka dapat disimpulkan bahwa tidak terjadi multikolinearitas antar variabel independen.</w:t>
      </w:r>
    </w:p>
    <w:p w:rsidR="007109E6" w:rsidRDefault="007109E6" w:rsidP="00B46199">
      <w:pPr>
        <w:spacing w:after="0" w:line="240" w:lineRule="auto"/>
        <w:rPr>
          <w:rFonts w:ascii="Times New Roman" w:hAnsi="Times New Roman" w:cs="Times New Roman"/>
          <w:b/>
          <w:sz w:val="24"/>
          <w:szCs w:val="24"/>
        </w:rPr>
      </w:pPr>
      <w:r w:rsidRPr="00A53B70">
        <w:rPr>
          <w:rFonts w:ascii="Times New Roman" w:hAnsi="Times New Roman" w:cs="Times New Roman"/>
          <w:b/>
          <w:sz w:val="24"/>
          <w:szCs w:val="24"/>
        </w:rPr>
        <w:t>Uji Autokorelasi</w:t>
      </w:r>
    </w:p>
    <w:p w:rsidR="007109E6" w:rsidRPr="00C439EA" w:rsidRDefault="007109E6" w:rsidP="003E1A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4.6</w:t>
      </w:r>
    </w:p>
    <w:p w:rsidR="007109E6" w:rsidRPr="00A53B70" w:rsidRDefault="007109E6" w:rsidP="003E1A05">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Uji Autokorelasi</w:t>
      </w:r>
    </w:p>
    <w:p w:rsidR="007109E6" w:rsidRPr="00A53B70" w:rsidRDefault="007109E6" w:rsidP="003E1A05">
      <w:pPr>
        <w:spacing w:after="0" w:line="240" w:lineRule="auto"/>
        <w:jc w:val="center"/>
        <w:rPr>
          <w:rFonts w:ascii="Times New Roman" w:hAnsi="Times New Roman" w:cs="Times New Roman"/>
          <w:b/>
          <w:sz w:val="24"/>
          <w:szCs w:val="24"/>
        </w:rPr>
      </w:pPr>
      <w:r>
        <w:rPr>
          <w:noProof/>
          <w:lang w:eastAsia="id-ID"/>
        </w:rPr>
        <w:drawing>
          <wp:inline distT="0" distB="0" distL="0" distR="0" wp14:anchorId="009D1C8D" wp14:editId="265CF2B0">
            <wp:extent cx="4610100" cy="1095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10100" cy="1095375"/>
                    </a:xfrm>
                    <a:prstGeom prst="rect">
                      <a:avLst/>
                    </a:prstGeom>
                  </pic:spPr>
                </pic:pic>
              </a:graphicData>
            </a:graphic>
          </wp:inline>
        </w:drawing>
      </w:r>
    </w:p>
    <w:p w:rsidR="007109E6" w:rsidRPr="00F47A53" w:rsidRDefault="007109E6" w:rsidP="003E1A05">
      <w:pPr>
        <w:spacing w:after="0" w:line="240" w:lineRule="auto"/>
        <w:jc w:val="both"/>
        <w:rPr>
          <w:rFonts w:ascii="Times New Roman" w:hAnsi="Times New Roman" w:cs="Times New Roman"/>
          <w:b/>
          <w:sz w:val="24"/>
          <w:szCs w:val="24"/>
        </w:rPr>
      </w:pP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t>Su</w:t>
      </w:r>
      <w:r>
        <w:rPr>
          <w:rFonts w:ascii="Times New Roman" w:hAnsi="Times New Roman" w:cs="Times New Roman"/>
          <w:b/>
          <w:sz w:val="24"/>
          <w:szCs w:val="24"/>
        </w:rPr>
        <w:t>mber: Hasil Output SPSS 24, 2018</w:t>
      </w:r>
    </w:p>
    <w:p w:rsidR="007109E6" w:rsidRDefault="007109E6" w:rsidP="003E1A05">
      <w:pPr>
        <w:spacing w:after="0" w:line="240" w:lineRule="auto"/>
        <w:ind w:firstLine="720"/>
        <w:jc w:val="both"/>
        <w:rPr>
          <w:rFonts w:ascii="Times New Roman" w:hAnsi="Times New Roman" w:cs="Times New Roman"/>
          <w:sz w:val="24"/>
          <w:szCs w:val="24"/>
        </w:rPr>
      </w:pPr>
      <w:r w:rsidRPr="00A53B70">
        <w:rPr>
          <w:rFonts w:ascii="Times New Roman" w:hAnsi="Times New Roman" w:cs="Times New Roman"/>
          <w:sz w:val="24"/>
          <w:szCs w:val="24"/>
        </w:rPr>
        <w:t>Berdasarkan tabel diatas, angka Durbin Watson adalah sebesar 1</w:t>
      </w:r>
      <w:r>
        <w:rPr>
          <w:rFonts w:ascii="Times New Roman" w:hAnsi="Times New Roman" w:cs="Times New Roman"/>
          <w:sz w:val="24"/>
          <w:szCs w:val="24"/>
        </w:rPr>
        <w:t>.616</w:t>
      </w:r>
      <w:r w:rsidRPr="00A53B70">
        <w:rPr>
          <w:rFonts w:ascii="Times New Roman" w:hAnsi="Times New Roman" w:cs="Times New Roman"/>
          <w:sz w:val="24"/>
          <w:szCs w:val="24"/>
        </w:rPr>
        <w:t xml:space="preserve"> nilai ini akan diandingkan dengan tabel DW dengan jumlah observasi(n) yaitu 24, jumlah</w:t>
      </w:r>
      <w:r>
        <w:rPr>
          <w:rFonts w:ascii="Times New Roman" w:hAnsi="Times New Roman" w:cs="Times New Roman"/>
          <w:sz w:val="24"/>
          <w:szCs w:val="24"/>
        </w:rPr>
        <w:t xml:space="preserve"> variabel independen (k) yaitu 2</w:t>
      </w:r>
      <w:r w:rsidRPr="00A53B70">
        <w:rPr>
          <w:rFonts w:ascii="Times New Roman" w:hAnsi="Times New Roman" w:cs="Times New Roman"/>
          <w:sz w:val="24"/>
          <w:szCs w:val="24"/>
        </w:rPr>
        <w:t xml:space="preserve"> dan tingkat signifikans</w:t>
      </w:r>
      <w:r>
        <w:rPr>
          <w:rFonts w:ascii="Times New Roman" w:hAnsi="Times New Roman" w:cs="Times New Roman"/>
          <w:sz w:val="24"/>
          <w:szCs w:val="24"/>
        </w:rPr>
        <w:t>i 0.</w:t>
      </w:r>
      <w:r w:rsidRPr="00A53B70">
        <w:rPr>
          <w:rFonts w:ascii="Times New Roman" w:hAnsi="Times New Roman" w:cs="Times New Roman"/>
          <w:sz w:val="24"/>
          <w:szCs w:val="24"/>
        </w:rPr>
        <w:t>005 didapat</w:t>
      </w:r>
      <w:r>
        <w:rPr>
          <w:rFonts w:ascii="Times New Roman" w:hAnsi="Times New Roman" w:cs="Times New Roman"/>
          <w:sz w:val="24"/>
          <w:szCs w:val="24"/>
        </w:rPr>
        <w:t xml:space="preserve"> nilai du= 1.656. Nilai DW 1.616</w:t>
      </w:r>
      <w:r w:rsidRPr="00A53B70">
        <w:rPr>
          <w:rFonts w:ascii="Times New Roman" w:hAnsi="Times New Roman" w:cs="Times New Roman"/>
          <w:sz w:val="24"/>
          <w:szCs w:val="24"/>
        </w:rPr>
        <w:t xml:space="preserve"> berada diantara -1 dan +2. Maka dapat disimpulkan bahwa tidak terjadi autokorelasi.</w:t>
      </w:r>
    </w:p>
    <w:p w:rsidR="003E1A05" w:rsidRDefault="003E1A05" w:rsidP="003E1A05">
      <w:pPr>
        <w:spacing w:after="0" w:line="240" w:lineRule="auto"/>
        <w:jc w:val="both"/>
        <w:rPr>
          <w:rFonts w:ascii="Times New Roman" w:hAnsi="Times New Roman" w:cs="Times New Roman"/>
          <w:b/>
          <w:sz w:val="24"/>
          <w:szCs w:val="24"/>
        </w:rPr>
      </w:pPr>
      <w:r w:rsidRPr="00A53B70">
        <w:rPr>
          <w:rFonts w:ascii="Times New Roman" w:hAnsi="Times New Roman" w:cs="Times New Roman"/>
          <w:b/>
          <w:sz w:val="24"/>
          <w:szCs w:val="24"/>
        </w:rPr>
        <w:t>Uji Heteroskedastisitas</w:t>
      </w:r>
    </w:p>
    <w:p w:rsidR="003E1A05" w:rsidRPr="00A53B70" w:rsidRDefault="003E1A05" w:rsidP="003E1A05">
      <w:pPr>
        <w:spacing w:after="0" w:line="240" w:lineRule="auto"/>
        <w:jc w:val="both"/>
        <w:rPr>
          <w:rFonts w:ascii="Times New Roman" w:hAnsi="Times New Roman" w:cs="Times New Roman"/>
          <w:sz w:val="24"/>
          <w:szCs w:val="24"/>
        </w:rPr>
      </w:pPr>
      <w:r w:rsidRPr="00A53B70">
        <w:rPr>
          <w:rFonts w:ascii="Times New Roman" w:hAnsi="Times New Roman" w:cs="Times New Roman"/>
          <w:sz w:val="24"/>
          <w:szCs w:val="24"/>
        </w:rPr>
        <w:t>Hasil uji heteroskedastisitas menggunakan SPSS 24, adalah sebagai berikut:</w:t>
      </w:r>
    </w:p>
    <w:p w:rsidR="003E1A05" w:rsidRPr="00A53B70" w:rsidRDefault="003E1A05" w:rsidP="003E1A05">
      <w:pPr>
        <w:spacing w:after="0" w:line="240" w:lineRule="auto"/>
        <w:jc w:val="center"/>
        <w:rPr>
          <w:rFonts w:ascii="Times New Roman" w:hAnsi="Times New Roman" w:cs="Times New Roman"/>
          <w:b/>
          <w:sz w:val="24"/>
          <w:szCs w:val="24"/>
        </w:rPr>
      </w:pPr>
      <w:r w:rsidRPr="00641B89">
        <w:rPr>
          <w:rFonts w:ascii="Times New Roman" w:hAnsi="Times New Roman" w:cs="Times New Roman"/>
          <w:b/>
          <w:noProof/>
          <w:sz w:val="24"/>
          <w:szCs w:val="24"/>
          <w:lang w:eastAsia="id-ID"/>
        </w:rPr>
        <w:lastRenderedPageBreak/>
        <w:drawing>
          <wp:inline distT="0" distB="0" distL="0" distR="0" wp14:anchorId="5BCAD7DD" wp14:editId="0FC82629">
            <wp:extent cx="2514600" cy="1790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21793" cy="1795822"/>
                    </a:xfrm>
                    <a:prstGeom prst="rect">
                      <a:avLst/>
                    </a:prstGeom>
                  </pic:spPr>
                </pic:pic>
              </a:graphicData>
            </a:graphic>
          </wp:inline>
        </w:drawing>
      </w:r>
    </w:p>
    <w:p w:rsidR="003E1A05" w:rsidRDefault="003E1A05" w:rsidP="003E1A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Grafik 4.2</w:t>
      </w:r>
    </w:p>
    <w:p w:rsidR="003E1A05" w:rsidRPr="00A53B70" w:rsidRDefault="003E1A05" w:rsidP="003E1A05">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Uji Heteroskedastisitas</w:t>
      </w:r>
    </w:p>
    <w:p w:rsidR="003E1A05" w:rsidRPr="00F47A53" w:rsidRDefault="003E1A05" w:rsidP="003E1A05">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Su</w:t>
      </w:r>
      <w:r>
        <w:rPr>
          <w:rFonts w:ascii="Times New Roman" w:hAnsi="Times New Roman" w:cs="Times New Roman"/>
          <w:b/>
          <w:sz w:val="24"/>
          <w:szCs w:val="24"/>
        </w:rPr>
        <w:t>mber: Hasil Output SPSS 24, 2018</w:t>
      </w:r>
    </w:p>
    <w:p w:rsidR="003E1A05" w:rsidRDefault="003E1A05" w:rsidP="003E1A05">
      <w:pPr>
        <w:spacing w:after="0" w:line="240" w:lineRule="auto"/>
        <w:ind w:firstLine="720"/>
        <w:jc w:val="both"/>
        <w:rPr>
          <w:rFonts w:ascii="Times New Roman" w:hAnsi="Times New Roman" w:cs="Times New Roman"/>
          <w:sz w:val="24"/>
          <w:szCs w:val="24"/>
        </w:rPr>
      </w:pPr>
      <w:r w:rsidRPr="00A53B70">
        <w:rPr>
          <w:rFonts w:ascii="Times New Roman" w:hAnsi="Times New Roman" w:cs="Times New Roman"/>
          <w:sz w:val="24"/>
          <w:szCs w:val="24"/>
        </w:rPr>
        <w:t>Berdasarkan hasil diatas tidak ada titik-titik yang membentuk pola yang jelas, dan serta titik-titik menyebar diatas dan dibawah angka 0 pada sumbu Y. Maka dapat disimpulkan bahwa, tidak terjadi heteroskedastisitas.</w:t>
      </w:r>
    </w:p>
    <w:p w:rsidR="003E1A05" w:rsidRDefault="003E1A05" w:rsidP="003E1A05">
      <w:pPr>
        <w:spacing w:after="0" w:line="240" w:lineRule="auto"/>
        <w:jc w:val="both"/>
        <w:rPr>
          <w:rFonts w:ascii="Times New Roman" w:hAnsi="Times New Roman" w:cs="Times New Roman"/>
          <w:b/>
          <w:sz w:val="24"/>
          <w:szCs w:val="24"/>
        </w:rPr>
      </w:pPr>
      <w:r w:rsidRPr="00A53B70">
        <w:rPr>
          <w:rFonts w:ascii="Times New Roman" w:hAnsi="Times New Roman" w:cs="Times New Roman"/>
          <w:b/>
          <w:sz w:val="24"/>
          <w:szCs w:val="24"/>
        </w:rPr>
        <w:t>Analisis Linier Berganda</w:t>
      </w:r>
    </w:p>
    <w:p w:rsidR="003E1A05" w:rsidRPr="00C439EA" w:rsidRDefault="003E1A05" w:rsidP="003E1A05">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T</w:t>
      </w:r>
      <w:r>
        <w:rPr>
          <w:rFonts w:ascii="Times New Roman" w:hAnsi="Times New Roman" w:cs="Times New Roman"/>
          <w:b/>
          <w:sz w:val="24"/>
          <w:szCs w:val="24"/>
        </w:rPr>
        <w:t>abel 4.7</w:t>
      </w:r>
    </w:p>
    <w:p w:rsidR="003E1A05" w:rsidRPr="00A53B70" w:rsidRDefault="003E1A05" w:rsidP="003E1A05">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Analisis Linier Berganda</w:t>
      </w:r>
    </w:p>
    <w:p w:rsidR="003E1A05" w:rsidRPr="00AD3792" w:rsidRDefault="003E1A05" w:rsidP="003E1A05">
      <w:pPr>
        <w:autoSpaceDE w:val="0"/>
        <w:autoSpaceDN w:val="0"/>
        <w:adjustRightInd w:val="0"/>
        <w:spacing w:after="0" w:line="240" w:lineRule="auto"/>
        <w:jc w:val="center"/>
        <w:rPr>
          <w:rFonts w:ascii="Times New Roman" w:hAnsi="Times New Roman" w:cs="Times New Roman"/>
          <w:sz w:val="24"/>
          <w:szCs w:val="24"/>
        </w:rPr>
      </w:pPr>
      <w:r>
        <w:rPr>
          <w:noProof/>
          <w:lang w:eastAsia="id-ID"/>
        </w:rPr>
        <w:drawing>
          <wp:inline distT="0" distB="0" distL="0" distR="0" wp14:anchorId="4F9EFD23" wp14:editId="2161FBC9">
            <wp:extent cx="4305300" cy="10191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19037" cy="1022427"/>
                    </a:xfrm>
                    <a:prstGeom prst="rect">
                      <a:avLst/>
                    </a:prstGeom>
                  </pic:spPr>
                </pic:pic>
              </a:graphicData>
            </a:graphic>
          </wp:inline>
        </w:drawing>
      </w:r>
    </w:p>
    <w:p w:rsidR="003E1A05" w:rsidRPr="00F47A53" w:rsidRDefault="003E1A05" w:rsidP="003E1A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Hasil Output SPSS 24, 2018</w:t>
      </w:r>
    </w:p>
    <w:p w:rsidR="003E1A05" w:rsidRPr="004F45CB" w:rsidRDefault="003E1A05" w:rsidP="003E1A05">
      <w:pPr>
        <w:spacing w:after="0" w:line="240" w:lineRule="auto"/>
        <w:jc w:val="both"/>
        <w:rPr>
          <w:rFonts w:ascii="Times New Roman" w:hAnsi="Times New Roman" w:cs="Times New Roman"/>
          <w:color w:val="010205"/>
          <w:sz w:val="24"/>
          <w:szCs w:val="24"/>
          <w:vertAlign w:val="subscript"/>
        </w:rPr>
      </w:pP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t xml:space="preserve">Y= </w:t>
      </w:r>
      <w:r>
        <w:rPr>
          <w:rFonts w:ascii="Times New Roman" w:hAnsi="Times New Roman" w:cs="Times New Roman"/>
          <w:color w:val="010205"/>
          <w:sz w:val="24"/>
          <w:szCs w:val="24"/>
        </w:rPr>
        <w:t>23.196</w:t>
      </w:r>
      <w:r w:rsidRPr="00A53B70">
        <w:rPr>
          <w:rFonts w:ascii="Times New Roman" w:hAnsi="Times New Roman" w:cs="Times New Roman"/>
          <w:color w:val="010205"/>
          <w:sz w:val="24"/>
          <w:szCs w:val="24"/>
        </w:rPr>
        <w:t xml:space="preserve"> </w:t>
      </w:r>
      <w:r>
        <w:rPr>
          <w:rFonts w:ascii="Times New Roman" w:hAnsi="Times New Roman" w:cs="Times New Roman"/>
          <w:color w:val="010205"/>
          <w:sz w:val="24"/>
          <w:szCs w:val="24"/>
        </w:rPr>
        <w:t>– 0.120</w:t>
      </w:r>
      <w:r w:rsidRPr="00A53B70">
        <w:rPr>
          <w:rFonts w:ascii="Times New Roman" w:hAnsi="Times New Roman" w:cs="Times New Roman"/>
          <w:color w:val="010205"/>
          <w:sz w:val="24"/>
          <w:szCs w:val="24"/>
        </w:rPr>
        <w:t xml:space="preserve"> X</w:t>
      </w:r>
      <w:r w:rsidRPr="00A53B70">
        <w:rPr>
          <w:rFonts w:ascii="Times New Roman" w:hAnsi="Times New Roman" w:cs="Times New Roman"/>
          <w:color w:val="010205"/>
          <w:sz w:val="24"/>
          <w:szCs w:val="24"/>
          <w:vertAlign w:val="subscript"/>
        </w:rPr>
        <w:t xml:space="preserve">1  </w:t>
      </w:r>
      <w:r>
        <w:rPr>
          <w:rFonts w:ascii="Times New Roman" w:hAnsi="Times New Roman" w:cs="Times New Roman"/>
          <w:color w:val="010205"/>
          <w:sz w:val="24"/>
          <w:szCs w:val="24"/>
        </w:rPr>
        <w:t>- 0.020</w:t>
      </w:r>
      <w:r w:rsidRPr="00A53B70">
        <w:rPr>
          <w:rFonts w:ascii="Times New Roman" w:hAnsi="Times New Roman" w:cs="Times New Roman"/>
          <w:color w:val="010205"/>
          <w:sz w:val="24"/>
          <w:szCs w:val="24"/>
        </w:rPr>
        <w:t xml:space="preserve"> X</w:t>
      </w:r>
      <w:r w:rsidRPr="00A53B70">
        <w:rPr>
          <w:rFonts w:ascii="Times New Roman" w:hAnsi="Times New Roman" w:cs="Times New Roman"/>
          <w:color w:val="010205"/>
          <w:sz w:val="24"/>
          <w:szCs w:val="24"/>
          <w:vertAlign w:val="subscript"/>
        </w:rPr>
        <w:t>2</w:t>
      </w:r>
      <w:r>
        <w:rPr>
          <w:rFonts w:ascii="Times New Roman" w:hAnsi="Times New Roman" w:cs="Times New Roman"/>
          <w:color w:val="010205"/>
          <w:sz w:val="24"/>
          <w:szCs w:val="24"/>
          <w:vertAlign w:val="subscript"/>
        </w:rPr>
        <w:t xml:space="preserve"> </w:t>
      </w:r>
    </w:p>
    <w:p w:rsidR="003E1A05" w:rsidRDefault="003E1A05" w:rsidP="003E1A05">
      <w:pPr>
        <w:spacing w:after="0" w:line="240" w:lineRule="auto"/>
        <w:jc w:val="both"/>
        <w:rPr>
          <w:rFonts w:ascii="Times New Roman" w:hAnsi="Times New Roman" w:cs="Times New Roman"/>
          <w:color w:val="010205"/>
          <w:sz w:val="24"/>
          <w:szCs w:val="24"/>
        </w:rPr>
      </w:pPr>
      <w:r>
        <w:rPr>
          <w:rFonts w:ascii="Times New Roman" w:hAnsi="Times New Roman" w:cs="Times New Roman"/>
          <w:color w:val="010205"/>
          <w:sz w:val="24"/>
          <w:szCs w:val="24"/>
        </w:rPr>
        <w:t>Keterangan:</w:t>
      </w:r>
    </w:p>
    <w:p w:rsidR="003E1A05" w:rsidRPr="00A53B70" w:rsidRDefault="003E1A05" w:rsidP="003E1A05">
      <w:pPr>
        <w:spacing w:after="0" w:line="240" w:lineRule="auto"/>
        <w:jc w:val="both"/>
        <w:rPr>
          <w:rFonts w:ascii="Times New Roman" w:hAnsi="Times New Roman" w:cs="Times New Roman"/>
          <w:color w:val="010205"/>
          <w:sz w:val="24"/>
          <w:szCs w:val="24"/>
        </w:rPr>
      </w:pPr>
      <w:r w:rsidRPr="00A53B70">
        <w:rPr>
          <w:rFonts w:ascii="Times New Roman" w:hAnsi="Times New Roman" w:cs="Times New Roman"/>
          <w:color w:val="010205"/>
          <w:sz w:val="24"/>
          <w:szCs w:val="24"/>
        </w:rPr>
        <w:t>Y= NIM</w:t>
      </w:r>
    </w:p>
    <w:p w:rsidR="003E1A05" w:rsidRPr="00F47A53" w:rsidRDefault="003E1A05" w:rsidP="003E1A05">
      <w:pPr>
        <w:spacing w:after="0" w:line="240" w:lineRule="auto"/>
        <w:jc w:val="both"/>
        <w:rPr>
          <w:rFonts w:ascii="Times New Roman" w:hAnsi="Times New Roman" w:cs="Times New Roman"/>
          <w:color w:val="010205"/>
          <w:sz w:val="24"/>
          <w:szCs w:val="24"/>
        </w:rPr>
      </w:pPr>
      <w:r w:rsidRPr="00A53B70">
        <w:rPr>
          <w:rFonts w:ascii="Times New Roman" w:hAnsi="Times New Roman" w:cs="Times New Roman"/>
          <w:color w:val="010205"/>
          <w:sz w:val="24"/>
          <w:szCs w:val="24"/>
        </w:rPr>
        <w:t>X</w:t>
      </w:r>
      <w:r w:rsidRPr="00A53B70">
        <w:rPr>
          <w:rFonts w:ascii="Times New Roman" w:hAnsi="Times New Roman" w:cs="Times New Roman"/>
          <w:color w:val="010205"/>
          <w:sz w:val="24"/>
          <w:szCs w:val="24"/>
          <w:vertAlign w:val="subscript"/>
        </w:rPr>
        <w:t>1</w:t>
      </w:r>
      <w:r w:rsidRPr="00A53B70">
        <w:rPr>
          <w:rFonts w:ascii="Times New Roman" w:hAnsi="Times New Roman" w:cs="Times New Roman"/>
          <w:color w:val="010205"/>
          <w:sz w:val="24"/>
          <w:szCs w:val="24"/>
        </w:rPr>
        <w:t xml:space="preserve">= </w:t>
      </w:r>
      <w:r>
        <w:rPr>
          <w:rFonts w:ascii="Times New Roman" w:hAnsi="Times New Roman" w:cs="Times New Roman"/>
          <w:color w:val="010205"/>
          <w:sz w:val="24"/>
          <w:szCs w:val="24"/>
        </w:rPr>
        <w:t>LDR</w:t>
      </w:r>
    </w:p>
    <w:p w:rsidR="003E1A05" w:rsidRPr="0063322F" w:rsidRDefault="003E1A05" w:rsidP="003E1A05">
      <w:pPr>
        <w:spacing w:after="0" w:line="240" w:lineRule="auto"/>
        <w:jc w:val="both"/>
        <w:rPr>
          <w:rFonts w:ascii="Times New Roman" w:hAnsi="Times New Roman" w:cs="Times New Roman"/>
          <w:color w:val="010205"/>
          <w:sz w:val="24"/>
          <w:szCs w:val="24"/>
        </w:rPr>
      </w:pPr>
      <w:r w:rsidRPr="00A53B70">
        <w:rPr>
          <w:rFonts w:ascii="Times New Roman" w:hAnsi="Times New Roman" w:cs="Times New Roman"/>
          <w:color w:val="010205"/>
          <w:sz w:val="24"/>
          <w:szCs w:val="24"/>
        </w:rPr>
        <w:t>X</w:t>
      </w:r>
      <w:r w:rsidRPr="00A53B70">
        <w:rPr>
          <w:rFonts w:ascii="Times New Roman" w:hAnsi="Times New Roman" w:cs="Times New Roman"/>
          <w:color w:val="010205"/>
          <w:sz w:val="24"/>
          <w:szCs w:val="24"/>
          <w:vertAlign w:val="subscript"/>
        </w:rPr>
        <w:t>2</w:t>
      </w:r>
      <w:r w:rsidRPr="00A53B70">
        <w:rPr>
          <w:rFonts w:ascii="Times New Roman" w:hAnsi="Times New Roman" w:cs="Times New Roman"/>
          <w:color w:val="010205"/>
          <w:sz w:val="24"/>
          <w:szCs w:val="24"/>
        </w:rPr>
        <w:t xml:space="preserve">= </w:t>
      </w:r>
      <w:r>
        <w:rPr>
          <w:rFonts w:ascii="Times New Roman" w:hAnsi="Times New Roman" w:cs="Times New Roman"/>
          <w:color w:val="010205"/>
          <w:sz w:val="24"/>
          <w:szCs w:val="24"/>
        </w:rPr>
        <w:t>NPL</w:t>
      </w:r>
    </w:p>
    <w:p w:rsidR="003E1A05" w:rsidRPr="00A53B70" w:rsidRDefault="003E1A05" w:rsidP="003E1A05">
      <w:pPr>
        <w:spacing w:after="0" w:line="240" w:lineRule="auto"/>
        <w:jc w:val="both"/>
        <w:rPr>
          <w:rFonts w:ascii="Times New Roman" w:hAnsi="Times New Roman" w:cs="Times New Roman"/>
          <w:sz w:val="24"/>
          <w:szCs w:val="24"/>
        </w:rPr>
      </w:pPr>
      <w:r w:rsidRPr="00A53B70">
        <w:rPr>
          <w:rFonts w:ascii="Times New Roman" w:hAnsi="Times New Roman" w:cs="Times New Roman"/>
          <w:sz w:val="24"/>
          <w:szCs w:val="24"/>
        </w:rPr>
        <w:t>Berikut penjelasan dari persamaan diatas:</w:t>
      </w:r>
    </w:p>
    <w:p w:rsidR="003E1A05" w:rsidRDefault="003E1A05" w:rsidP="003E1A05">
      <w:pPr>
        <w:spacing w:after="0" w:line="240" w:lineRule="auto"/>
        <w:ind w:left="284" w:hanging="284"/>
        <w:jc w:val="both"/>
        <w:rPr>
          <w:rFonts w:ascii="Times New Roman" w:hAnsi="Times New Roman" w:cs="Times New Roman"/>
          <w:color w:val="010205"/>
          <w:sz w:val="24"/>
          <w:szCs w:val="24"/>
        </w:rPr>
      </w:pPr>
      <w:r w:rsidRPr="00A53B70">
        <w:rPr>
          <w:rFonts w:ascii="Times New Roman" w:hAnsi="Times New Roman" w:cs="Times New Roman"/>
          <w:sz w:val="24"/>
          <w:szCs w:val="24"/>
        </w:rPr>
        <w:t>1. Nilai konstanta sebesar</w:t>
      </w:r>
      <w:r>
        <w:rPr>
          <w:rFonts w:ascii="Times New Roman" w:hAnsi="Times New Roman" w:cs="Times New Roman"/>
          <w:sz w:val="24"/>
          <w:szCs w:val="24"/>
        </w:rPr>
        <w:t xml:space="preserve"> </w:t>
      </w:r>
      <w:r>
        <w:rPr>
          <w:rFonts w:ascii="Times New Roman" w:hAnsi="Times New Roman" w:cs="Times New Roman"/>
          <w:color w:val="010205"/>
          <w:sz w:val="24"/>
          <w:szCs w:val="24"/>
        </w:rPr>
        <w:t>23.196</w:t>
      </w:r>
      <w:r w:rsidRPr="00A53B70">
        <w:rPr>
          <w:rFonts w:ascii="Times New Roman" w:hAnsi="Times New Roman" w:cs="Times New Roman"/>
          <w:color w:val="010205"/>
          <w:sz w:val="24"/>
          <w:szCs w:val="24"/>
        </w:rPr>
        <w:t xml:space="preserve">, maka jika </w:t>
      </w:r>
      <w:r>
        <w:rPr>
          <w:rFonts w:ascii="Times New Roman" w:hAnsi="Times New Roman" w:cs="Times New Roman"/>
          <w:i/>
          <w:color w:val="010205"/>
          <w:sz w:val="24"/>
          <w:szCs w:val="24"/>
        </w:rPr>
        <w:t>Loan to Deposit Ratio</w:t>
      </w:r>
      <w:r>
        <w:rPr>
          <w:rFonts w:ascii="Times New Roman" w:hAnsi="Times New Roman" w:cs="Times New Roman"/>
          <w:color w:val="010205"/>
          <w:sz w:val="24"/>
          <w:szCs w:val="24"/>
        </w:rPr>
        <w:t xml:space="preserve"> (X1),</w:t>
      </w:r>
      <w:r w:rsidRPr="00A53B70">
        <w:rPr>
          <w:rFonts w:ascii="Times New Roman" w:hAnsi="Times New Roman" w:cs="Times New Roman"/>
          <w:color w:val="010205"/>
          <w:sz w:val="24"/>
          <w:szCs w:val="24"/>
        </w:rPr>
        <w:t xml:space="preserve"> </w:t>
      </w:r>
      <w:r>
        <w:rPr>
          <w:rFonts w:ascii="Times New Roman" w:hAnsi="Times New Roman" w:cs="Times New Roman"/>
          <w:i/>
          <w:color w:val="010205"/>
          <w:sz w:val="24"/>
          <w:szCs w:val="24"/>
        </w:rPr>
        <w:t>Non Performing Loans</w:t>
      </w:r>
      <w:r w:rsidRPr="00A53B70">
        <w:rPr>
          <w:rFonts w:ascii="Times New Roman" w:hAnsi="Times New Roman" w:cs="Times New Roman"/>
          <w:color w:val="010205"/>
          <w:sz w:val="24"/>
          <w:szCs w:val="24"/>
        </w:rPr>
        <w:t xml:space="preserve"> (X2) nilainya adalah 0, maka nilai </w:t>
      </w:r>
      <w:r>
        <w:rPr>
          <w:rFonts w:ascii="Times New Roman" w:hAnsi="Times New Roman" w:cs="Times New Roman"/>
          <w:i/>
          <w:color w:val="010205"/>
          <w:sz w:val="24"/>
          <w:szCs w:val="24"/>
        </w:rPr>
        <w:t>Net Interest Margin</w:t>
      </w:r>
      <w:r w:rsidRPr="00A53B70">
        <w:rPr>
          <w:rFonts w:ascii="Times New Roman" w:hAnsi="Times New Roman" w:cs="Times New Roman"/>
          <w:color w:val="010205"/>
          <w:sz w:val="24"/>
          <w:szCs w:val="24"/>
        </w:rPr>
        <w:t xml:space="preserve"> (Y) </w:t>
      </w:r>
      <w:r>
        <w:rPr>
          <w:rFonts w:ascii="Times New Roman" w:hAnsi="Times New Roman" w:cs="Times New Roman"/>
          <w:color w:val="010205"/>
          <w:sz w:val="24"/>
          <w:szCs w:val="24"/>
        </w:rPr>
        <w:t>adalah 23.196.</w:t>
      </w:r>
    </w:p>
    <w:p w:rsidR="003E1A05" w:rsidRPr="00655E3F" w:rsidRDefault="003E1A05" w:rsidP="003E1A05">
      <w:pPr>
        <w:spacing w:after="0" w:line="24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10205"/>
          <w:sz w:val="24"/>
          <w:szCs w:val="24"/>
        </w:rPr>
        <w:t xml:space="preserve">2. </w:t>
      </w:r>
      <w:r w:rsidRPr="00655E3F">
        <w:rPr>
          <w:rFonts w:ascii="Times New Roman" w:hAnsi="Times New Roman" w:cs="Times New Roman"/>
          <w:color w:val="000000" w:themeColor="text1"/>
          <w:sz w:val="24"/>
          <w:szCs w:val="24"/>
        </w:rPr>
        <w:t xml:space="preserve">Koefisien regresi LDR adalah -.120, menunjukkan hubungan LDR terhadap NIM berlawanan arah. Artinya apabila nilai </w:t>
      </w:r>
      <w:r w:rsidRPr="00655E3F">
        <w:rPr>
          <w:rFonts w:ascii="Times New Roman" w:hAnsi="Times New Roman" w:cs="Times New Roman"/>
          <w:i/>
          <w:color w:val="000000" w:themeColor="text1"/>
          <w:sz w:val="24"/>
          <w:szCs w:val="24"/>
        </w:rPr>
        <w:t>Loan to Deposit Ratio</w:t>
      </w:r>
      <w:r w:rsidRPr="00655E3F">
        <w:rPr>
          <w:rFonts w:ascii="Times New Roman" w:hAnsi="Times New Roman" w:cs="Times New Roman"/>
          <w:color w:val="000000" w:themeColor="text1"/>
          <w:sz w:val="24"/>
          <w:szCs w:val="24"/>
        </w:rPr>
        <w:t xml:space="preserve"> meningkat satu satuan maka akan terjadi penurunan </w:t>
      </w:r>
      <w:r w:rsidRPr="00655E3F">
        <w:rPr>
          <w:rFonts w:ascii="Times New Roman" w:hAnsi="Times New Roman" w:cs="Times New Roman"/>
          <w:i/>
          <w:color w:val="000000" w:themeColor="text1"/>
          <w:sz w:val="24"/>
          <w:szCs w:val="24"/>
        </w:rPr>
        <w:t>Net Interest Margin</w:t>
      </w:r>
      <w:r w:rsidRPr="00655E3F">
        <w:rPr>
          <w:rFonts w:ascii="Times New Roman" w:hAnsi="Times New Roman" w:cs="Times New Roman"/>
          <w:color w:val="000000" w:themeColor="text1"/>
          <w:sz w:val="24"/>
          <w:szCs w:val="24"/>
        </w:rPr>
        <w:t xml:space="preserve"> sebesar 0.120 satuan.</w:t>
      </w:r>
    </w:p>
    <w:p w:rsidR="003E1A05" w:rsidRDefault="003E1A05" w:rsidP="003E1A05">
      <w:pPr>
        <w:spacing w:after="0" w:line="240" w:lineRule="auto"/>
        <w:ind w:left="284" w:hanging="284"/>
        <w:jc w:val="both"/>
        <w:rPr>
          <w:rFonts w:ascii="Times New Roman" w:hAnsi="Times New Roman" w:cs="Times New Roman"/>
          <w:color w:val="000000" w:themeColor="text1"/>
          <w:sz w:val="24"/>
          <w:szCs w:val="24"/>
        </w:rPr>
      </w:pPr>
      <w:r w:rsidRPr="00655E3F">
        <w:rPr>
          <w:rFonts w:ascii="Times New Roman" w:hAnsi="Times New Roman" w:cs="Times New Roman"/>
          <w:color w:val="000000" w:themeColor="text1"/>
          <w:sz w:val="24"/>
          <w:szCs w:val="24"/>
        </w:rPr>
        <w:t xml:space="preserve">3. Koefisien regresi NPL adalah -.020, menunjukkan hubungan NPL terhadap NIM </w:t>
      </w:r>
      <w:r>
        <w:rPr>
          <w:rFonts w:ascii="Times New Roman" w:hAnsi="Times New Roman" w:cs="Times New Roman"/>
          <w:color w:val="000000" w:themeColor="text1"/>
          <w:sz w:val="24"/>
          <w:szCs w:val="24"/>
        </w:rPr>
        <w:t xml:space="preserve">      </w:t>
      </w:r>
      <w:r w:rsidRPr="00655E3F">
        <w:rPr>
          <w:rFonts w:ascii="Times New Roman" w:hAnsi="Times New Roman" w:cs="Times New Roman"/>
          <w:color w:val="000000" w:themeColor="text1"/>
          <w:sz w:val="24"/>
          <w:szCs w:val="24"/>
        </w:rPr>
        <w:t xml:space="preserve">berlawanan arah. Artinya apabila tingkat </w:t>
      </w:r>
      <w:r w:rsidRPr="00655E3F">
        <w:rPr>
          <w:rFonts w:ascii="Times New Roman" w:hAnsi="Times New Roman" w:cs="Times New Roman"/>
          <w:i/>
          <w:color w:val="000000" w:themeColor="text1"/>
          <w:sz w:val="24"/>
          <w:szCs w:val="24"/>
        </w:rPr>
        <w:t>Non Performing Loans</w:t>
      </w:r>
      <w:r w:rsidRPr="00655E3F">
        <w:rPr>
          <w:rFonts w:ascii="Times New Roman" w:hAnsi="Times New Roman" w:cs="Times New Roman"/>
          <w:color w:val="000000" w:themeColor="text1"/>
          <w:sz w:val="24"/>
          <w:szCs w:val="24"/>
        </w:rPr>
        <w:t xml:space="preserve"> meningkat satu satuan maka variabel Y atau </w:t>
      </w:r>
      <w:r w:rsidRPr="00655E3F">
        <w:rPr>
          <w:rFonts w:ascii="Times New Roman" w:hAnsi="Times New Roman" w:cs="Times New Roman"/>
          <w:i/>
          <w:color w:val="000000" w:themeColor="text1"/>
          <w:sz w:val="24"/>
          <w:szCs w:val="24"/>
        </w:rPr>
        <w:t>Net Interest Margin</w:t>
      </w:r>
      <w:r w:rsidRPr="00655E3F">
        <w:rPr>
          <w:rFonts w:ascii="Times New Roman" w:hAnsi="Times New Roman" w:cs="Times New Roman"/>
          <w:color w:val="000000" w:themeColor="text1"/>
          <w:sz w:val="24"/>
          <w:szCs w:val="24"/>
        </w:rPr>
        <w:t xml:space="preserve"> akan penurunan sebesar 0.020 satuan.</w:t>
      </w:r>
    </w:p>
    <w:p w:rsidR="003E1A05" w:rsidRDefault="003E1A05" w:rsidP="003E1A05">
      <w:pPr>
        <w:spacing w:after="0" w:line="240" w:lineRule="auto"/>
        <w:ind w:left="284" w:hanging="284"/>
        <w:jc w:val="both"/>
        <w:rPr>
          <w:rFonts w:ascii="Times New Roman" w:hAnsi="Times New Roman" w:cs="Times New Roman"/>
          <w:b/>
          <w:sz w:val="24"/>
          <w:szCs w:val="24"/>
        </w:rPr>
      </w:pPr>
      <w:r w:rsidRPr="00A53B70">
        <w:rPr>
          <w:rFonts w:ascii="Times New Roman" w:hAnsi="Times New Roman" w:cs="Times New Roman"/>
          <w:b/>
          <w:sz w:val="24"/>
          <w:szCs w:val="24"/>
        </w:rPr>
        <w:t>Analisis Koefisien Korelasi</w:t>
      </w:r>
    </w:p>
    <w:p w:rsidR="003E1A05" w:rsidRPr="00C439EA" w:rsidRDefault="003E1A05" w:rsidP="003E1A05">
      <w:pPr>
        <w:tabs>
          <w:tab w:val="center" w:pos="3969"/>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4.8</w:t>
      </w:r>
    </w:p>
    <w:p w:rsidR="003E1A05" w:rsidRPr="00A53B70" w:rsidRDefault="003E1A05" w:rsidP="003E1A05">
      <w:pPr>
        <w:tabs>
          <w:tab w:val="center" w:pos="3969"/>
        </w:tabs>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Analisis Koefisien Korelasi dan Analisis Koefisien Determinasi</w:t>
      </w:r>
    </w:p>
    <w:p w:rsidR="003E1A05" w:rsidRPr="002556FB" w:rsidRDefault="003E1A05" w:rsidP="003E1A05">
      <w:pPr>
        <w:autoSpaceDE w:val="0"/>
        <w:autoSpaceDN w:val="0"/>
        <w:adjustRightInd w:val="0"/>
        <w:spacing w:after="0" w:line="240" w:lineRule="auto"/>
        <w:rPr>
          <w:rFonts w:ascii="Times New Roman" w:hAnsi="Times New Roman" w:cs="Times New Roman"/>
          <w:sz w:val="24"/>
          <w:szCs w:val="24"/>
        </w:rPr>
      </w:pPr>
    </w:p>
    <w:p w:rsidR="003E1A05" w:rsidRPr="002556FB" w:rsidRDefault="003E1A05" w:rsidP="003E1A05">
      <w:pPr>
        <w:autoSpaceDE w:val="0"/>
        <w:autoSpaceDN w:val="0"/>
        <w:adjustRightInd w:val="0"/>
        <w:spacing w:after="0" w:line="240" w:lineRule="auto"/>
        <w:jc w:val="center"/>
        <w:rPr>
          <w:rFonts w:ascii="Times New Roman" w:hAnsi="Times New Roman" w:cs="Times New Roman"/>
          <w:sz w:val="24"/>
          <w:szCs w:val="24"/>
        </w:rPr>
      </w:pPr>
      <w:r>
        <w:rPr>
          <w:noProof/>
          <w:lang w:eastAsia="id-ID"/>
        </w:rPr>
        <w:drawing>
          <wp:inline distT="0" distB="0" distL="0" distR="0" wp14:anchorId="7493FFA4" wp14:editId="6CC33EB8">
            <wp:extent cx="3390900" cy="10953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390900" cy="1095375"/>
                    </a:xfrm>
                    <a:prstGeom prst="rect">
                      <a:avLst/>
                    </a:prstGeom>
                  </pic:spPr>
                </pic:pic>
              </a:graphicData>
            </a:graphic>
          </wp:inline>
        </w:drawing>
      </w:r>
    </w:p>
    <w:p w:rsidR="003E1A05" w:rsidRPr="00641B89" w:rsidRDefault="003E1A05" w:rsidP="003E1A05">
      <w:pPr>
        <w:spacing w:after="0" w:line="240" w:lineRule="auto"/>
        <w:jc w:val="both"/>
        <w:rPr>
          <w:rFonts w:ascii="Times New Roman" w:hAnsi="Times New Roman" w:cs="Times New Roman"/>
          <w:b/>
          <w:sz w:val="24"/>
          <w:szCs w:val="24"/>
        </w:rPr>
      </w:pPr>
      <w:r w:rsidRPr="00A53B70">
        <w:rPr>
          <w:rFonts w:ascii="Times New Roman" w:hAnsi="Times New Roman" w:cs="Times New Roman"/>
          <w:b/>
          <w:sz w:val="24"/>
          <w:szCs w:val="24"/>
        </w:rPr>
        <w:lastRenderedPageBreak/>
        <w:tab/>
      </w:r>
      <w:r w:rsidRPr="00A53B70">
        <w:rPr>
          <w:rFonts w:ascii="Times New Roman" w:hAnsi="Times New Roman" w:cs="Times New Roman"/>
          <w:b/>
          <w:sz w:val="24"/>
          <w:szCs w:val="24"/>
        </w:rPr>
        <w:tab/>
      </w:r>
      <w:r w:rsidRPr="00A53B70">
        <w:rPr>
          <w:rFonts w:ascii="Times New Roman" w:hAnsi="Times New Roman" w:cs="Times New Roman"/>
          <w:b/>
          <w:sz w:val="24"/>
          <w:szCs w:val="24"/>
        </w:rPr>
        <w:tab/>
        <w:t>Su</w:t>
      </w:r>
      <w:r>
        <w:rPr>
          <w:rFonts w:ascii="Times New Roman" w:hAnsi="Times New Roman" w:cs="Times New Roman"/>
          <w:b/>
          <w:sz w:val="24"/>
          <w:szCs w:val="24"/>
        </w:rPr>
        <w:t>mber: Hasil Output SPSS 24, 2018</w:t>
      </w:r>
    </w:p>
    <w:p w:rsidR="003E1A05" w:rsidRDefault="003E1A05" w:rsidP="003E1A05">
      <w:pPr>
        <w:spacing w:after="0" w:line="240" w:lineRule="auto"/>
        <w:jc w:val="both"/>
        <w:rPr>
          <w:rFonts w:ascii="Times New Roman" w:hAnsi="Times New Roman" w:cs="Times New Roman"/>
          <w:sz w:val="24"/>
          <w:szCs w:val="24"/>
        </w:rPr>
      </w:pPr>
      <w:r w:rsidRPr="00DD19AD">
        <w:rPr>
          <w:rFonts w:ascii="Times New Roman" w:hAnsi="Times New Roman" w:cs="Times New Roman"/>
          <w:sz w:val="24"/>
          <w:szCs w:val="24"/>
        </w:rPr>
        <w:t xml:space="preserve">Berdasarkan tabel diatas variabel </w:t>
      </w:r>
      <w:r>
        <w:rPr>
          <w:rFonts w:ascii="Times New Roman" w:hAnsi="Times New Roman" w:cs="Times New Roman"/>
          <w:sz w:val="24"/>
          <w:szCs w:val="24"/>
        </w:rPr>
        <w:t>LDR</w:t>
      </w:r>
      <w:r w:rsidRPr="00DD19AD">
        <w:rPr>
          <w:rFonts w:ascii="Times New Roman" w:hAnsi="Times New Roman" w:cs="Times New Roman"/>
          <w:sz w:val="24"/>
          <w:szCs w:val="24"/>
        </w:rPr>
        <w:t xml:space="preserve"> (X</w:t>
      </w:r>
      <w:r w:rsidRPr="00DD19AD">
        <w:rPr>
          <w:rFonts w:ascii="Times New Roman" w:hAnsi="Times New Roman" w:cs="Times New Roman"/>
          <w:sz w:val="24"/>
          <w:szCs w:val="24"/>
          <w:vertAlign w:val="subscript"/>
        </w:rPr>
        <w:t>1</w:t>
      </w:r>
      <w:r w:rsidRPr="00DD19AD">
        <w:rPr>
          <w:rFonts w:ascii="Times New Roman" w:hAnsi="Times New Roman" w:cs="Times New Roman"/>
          <w:sz w:val="24"/>
          <w:szCs w:val="24"/>
        </w:rPr>
        <w:t xml:space="preserve">), </w:t>
      </w:r>
      <w:r>
        <w:rPr>
          <w:rFonts w:ascii="Times New Roman" w:hAnsi="Times New Roman" w:cs="Times New Roman"/>
          <w:sz w:val="24"/>
          <w:szCs w:val="24"/>
        </w:rPr>
        <w:t>NPL</w:t>
      </w:r>
      <w:r w:rsidRPr="00DD19AD">
        <w:rPr>
          <w:rFonts w:ascii="Times New Roman" w:hAnsi="Times New Roman" w:cs="Times New Roman"/>
          <w:sz w:val="24"/>
          <w:szCs w:val="24"/>
        </w:rPr>
        <w:t xml:space="preserve"> (X</w:t>
      </w:r>
      <w:r w:rsidRPr="00DD19AD">
        <w:rPr>
          <w:rFonts w:ascii="Times New Roman" w:hAnsi="Times New Roman" w:cs="Times New Roman"/>
          <w:sz w:val="24"/>
          <w:szCs w:val="24"/>
          <w:vertAlign w:val="subscript"/>
        </w:rPr>
        <w:t>2</w:t>
      </w:r>
      <w:r w:rsidRPr="00DD19AD">
        <w:rPr>
          <w:rFonts w:ascii="Times New Roman" w:hAnsi="Times New Roman" w:cs="Times New Roman"/>
          <w:sz w:val="24"/>
          <w:szCs w:val="24"/>
        </w:rPr>
        <w:t>) dengan NIM (Y</w:t>
      </w:r>
      <w:r>
        <w:rPr>
          <w:rFonts w:ascii="Times New Roman" w:hAnsi="Times New Roman" w:cs="Times New Roman"/>
          <w:sz w:val="24"/>
          <w:szCs w:val="24"/>
        </w:rPr>
        <w:t xml:space="preserve">) </w:t>
      </w:r>
      <w:r>
        <w:rPr>
          <w:rFonts w:ascii="Times New Roman" w:hAnsi="Times New Roman" w:cs="Times New Roman"/>
          <w:sz w:val="24"/>
          <w:szCs w:val="24"/>
        </w:rPr>
        <w:t xml:space="preserve">memiliki nilai </w:t>
      </w:r>
      <w:r>
        <w:rPr>
          <w:rFonts w:ascii="Times New Roman" w:hAnsi="Times New Roman" w:cs="Times New Roman"/>
          <w:sz w:val="24"/>
          <w:szCs w:val="24"/>
        </w:rPr>
        <w:t>korelasi 0.861</w:t>
      </w:r>
      <w:r w:rsidRPr="00DD19AD">
        <w:rPr>
          <w:rFonts w:ascii="Times New Roman" w:hAnsi="Times New Roman" w:cs="Times New Roman"/>
          <w:sz w:val="24"/>
          <w:szCs w:val="24"/>
        </w:rPr>
        <w:t xml:space="preserve"> yang berarti memiliki ti</w:t>
      </w:r>
      <w:r>
        <w:rPr>
          <w:rFonts w:ascii="Times New Roman" w:hAnsi="Times New Roman" w:cs="Times New Roman"/>
          <w:sz w:val="24"/>
          <w:szCs w:val="24"/>
        </w:rPr>
        <w:t>ngkat hubungan yang sangat kuat.</w:t>
      </w:r>
    </w:p>
    <w:p w:rsidR="007109E6" w:rsidRDefault="003E1A05" w:rsidP="00B46199">
      <w:pPr>
        <w:spacing w:after="0" w:line="240" w:lineRule="auto"/>
        <w:rPr>
          <w:rFonts w:ascii="Times New Roman" w:hAnsi="Times New Roman" w:cs="Times New Roman"/>
          <w:b/>
          <w:sz w:val="24"/>
          <w:szCs w:val="24"/>
        </w:rPr>
      </w:pPr>
      <w:r w:rsidRPr="00A53B70">
        <w:rPr>
          <w:rFonts w:ascii="Times New Roman" w:hAnsi="Times New Roman" w:cs="Times New Roman"/>
          <w:b/>
          <w:sz w:val="24"/>
          <w:szCs w:val="24"/>
        </w:rPr>
        <w:t>Analisis Koefisien Determinasi</w:t>
      </w:r>
    </w:p>
    <w:p w:rsidR="003E1A05" w:rsidRDefault="003E1A05" w:rsidP="003E1A05">
      <w:pPr>
        <w:spacing w:after="0" w:line="240" w:lineRule="auto"/>
        <w:ind w:firstLine="720"/>
        <w:jc w:val="both"/>
        <w:rPr>
          <w:rFonts w:ascii="Times New Roman" w:eastAsiaTheme="minorEastAsia" w:hAnsi="Times New Roman" w:cs="Times New Roman"/>
          <w:sz w:val="24"/>
          <w:szCs w:val="24"/>
        </w:rPr>
      </w:pPr>
      <w:r>
        <w:rPr>
          <w:rFonts w:ascii="Times New Roman" w:hAnsi="Times New Roman" w:cs="Times New Roman"/>
          <w:sz w:val="24"/>
          <w:szCs w:val="24"/>
        </w:rPr>
        <w:t>Analisis koefisien determinasi d</w:t>
      </w:r>
      <w:r w:rsidRPr="00316E79">
        <w:rPr>
          <w:rFonts w:ascii="Times New Roman" w:hAnsi="Times New Roman" w:cs="Times New Roman"/>
          <w:sz w:val="24"/>
          <w:szCs w:val="24"/>
        </w:rPr>
        <w:t xml:space="preserve">ilakukan untuk mengukur atau mengetahui seberapa besar perubahan </w:t>
      </w:r>
      <w:r w:rsidRPr="001D2C8C">
        <w:rPr>
          <w:rFonts w:ascii="Times New Roman" w:hAnsi="Times New Roman" w:cs="Times New Roman"/>
          <w:sz w:val="24"/>
          <w:szCs w:val="24"/>
        </w:rPr>
        <w:t>variabel</w:t>
      </w:r>
      <w:r w:rsidRPr="00316E79">
        <w:rPr>
          <w:rFonts w:ascii="Times New Roman" w:hAnsi="Times New Roman" w:cs="Times New Roman"/>
          <w:i/>
          <w:sz w:val="24"/>
          <w:szCs w:val="24"/>
        </w:rPr>
        <w:t xml:space="preserve"> </w:t>
      </w:r>
      <w:r w:rsidRPr="00316E79">
        <w:rPr>
          <w:rFonts w:ascii="Times New Roman" w:hAnsi="Times New Roman" w:cs="Times New Roman"/>
          <w:sz w:val="24"/>
          <w:szCs w:val="24"/>
        </w:rPr>
        <w:t xml:space="preserve">terikat dipengaruhi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bebasnya. Dalam penelitian ini, analisis koefisien determinasi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(K</m:t>
            </m:r>
          </m:e>
          <m:sub>
            <m:r>
              <w:rPr>
                <w:rFonts w:ascii="Cambria Math" w:hAnsi="Cambria Math" w:cs="Times New Roman"/>
                <w:sz w:val="24"/>
                <w:szCs w:val="24"/>
              </w:rPr>
              <m:t>d</m:t>
            </m:r>
          </m:sub>
        </m:sSub>
        <m:r>
          <w:rPr>
            <w:rFonts w:ascii="Cambria Math" w:hAnsi="Cambria Math" w:cs="Times New Roman"/>
            <w:sz w:val="24"/>
            <w:szCs w:val="24"/>
          </w:rPr>
          <m:t>)</m:t>
        </m:r>
      </m:oMath>
      <w:r w:rsidRPr="00316E79">
        <w:rPr>
          <w:rFonts w:ascii="Times New Roman" w:eastAsiaTheme="minorEastAsia" w:hAnsi="Times New Roman" w:cs="Times New Roman"/>
          <w:sz w:val="24"/>
          <w:szCs w:val="24"/>
        </w:rPr>
        <w:t xml:space="preserve"> digunakan untuk melihat seberapa besar </w:t>
      </w:r>
      <w:r>
        <w:rPr>
          <w:rFonts w:ascii="Times New Roman" w:eastAsiaTheme="minorEastAsia" w:hAnsi="Times New Roman" w:cs="Times New Roman"/>
          <w:sz w:val="24"/>
          <w:szCs w:val="24"/>
        </w:rPr>
        <w:t>pengaruh LDR dan NPL terhadap NIM dalam bentuk persentase. Berdasarkan hasil pengolahan SPSS 24 yang terdapat pada tabel 4.8 diatas,  didapatkan hasil R</w:t>
      </w:r>
      <w:r w:rsidRPr="00DD19AD">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vertAlign w:val="superscript"/>
        </w:rPr>
        <w:t xml:space="preserve"> </w:t>
      </w:r>
      <w:r>
        <w:rPr>
          <w:rFonts w:ascii="Times New Roman" w:eastAsiaTheme="minorEastAsia" w:hAnsi="Times New Roman" w:cs="Times New Roman"/>
          <w:sz w:val="24"/>
          <w:szCs w:val="24"/>
        </w:rPr>
        <w:t>sebesar 0.742. Maka setelah dikalikan dengan 100%, kontribusinya adalah 74.2%, artinya LDR dan NPL terhadap NIM memberikan kontribusi sebesar 74.2%, sedangkan sisanya sebesar 25.8% dipengaruhi oleh faktor lain yang tidak diteliti dalam penelitian ini.</w:t>
      </w:r>
    </w:p>
    <w:p w:rsidR="00A2248C" w:rsidRDefault="00A2248C" w:rsidP="00A2248C">
      <w:pPr>
        <w:spacing w:after="0" w:line="24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Uji Parsial (uji t)</w:t>
      </w:r>
    </w:p>
    <w:p w:rsidR="00A2248C" w:rsidRPr="00C439EA" w:rsidRDefault="00A2248C" w:rsidP="00A224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4.10</w:t>
      </w:r>
    </w:p>
    <w:p w:rsidR="00A2248C" w:rsidRDefault="00A2248C" w:rsidP="00A2248C">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Uji Hipotesis Parsial</w:t>
      </w:r>
    </w:p>
    <w:p w:rsidR="00A2248C" w:rsidRDefault="00A2248C" w:rsidP="00A2248C">
      <w:pP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eastAsia="id-ID"/>
        </w:rPr>
        <w:drawing>
          <wp:inline distT="0" distB="0" distL="0" distR="0" wp14:anchorId="40582C77" wp14:editId="11AEA4B5">
            <wp:extent cx="4591050" cy="11144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resi.PNG"/>
                    <pic:cNvPicPr/>
                  </pic:nvPicPr>
                  <pic:blipFill>
                    <a:blip r:embed="rId15">
                      <a:extLst>
                        <a:ext uri="{28A0092B-C50C-407E-A947-70E740481C1C}">
                          <a14:useLocalDpi xmlns:a14="http://schemas.microsoft.com/office/drawing/2010/main" val="0"/>
                        </a:ext>
                      </a:extLst>
                    </a:blip>
                    <a:stretch>
                      <a:fillRect/>
                    </a:stretch>
                  </pic:blipFill>
                  <pic:spPr>
                    <a:xfrm>
                      <a:off x="0" y="0"/>
                      <a:ext cx="4605069" cy="1117828"/>
                    </a:xfrm>
                    <a:prstGeom prst="rect">
                      <a:avLst/>
                    </a:prstGeom>
                  </pic:spPr>
                </pic:pic>
              </a:graphicData>
            </a:graphic>
          </wp:inline>
        </w:drawing>
      </w:r>
    </w:p>
    <w:p w:rsidR="00A2248C" w:rsidRPr="00F508E5" w:rsidRDefault="00A2248C" w:rsidP="00A2248C">
      <w:pPr>
        <w:spacing w:after="0" w:line="240" w:lineRule="auto"/>
        <w:ind w:left="1440" w:firstLine="720"/>
        <w:jc w:val="both"/>
        <w:rPr>
          <w:rFonts w:ascii="Times New Roman" w:hAnsi="Times New Roman" w:cs="Times New Roman"/>
          <w:b/>
          <w:sz w:val="24"/>
          <w:szCs w:val="24"/>
        </w:rPr>
      </w:pPr>
      <w:r w:rsidRPr="00A53B70">
        <w:rPr>
          <w:rFonts w:ascii="Times New Roman" w:hAnsi="Times New Roman" w:cs="Times New Roman"/>
          <w:b/>
          <w:sz w:val="24"/>
          <w:szCs w:val="24"/>
        </w:rPr>
        <w:t>Su</w:t>
      </w:r>
      <w:r>
        <w:rPr>
          <w:rFonts w:ascii="Times New Roman" w:hAnsi="Times New Roman" w:cs="Times New Roman"/>
          <w:b/>
          <w:sz w:val="24"/>
          <w:szCs w:val="24"/>
        </w:rPr>
        <w:t>mber: Hasil Output SPSS 24, 2018</w:t>
      </w:r>
    </w:p>
    <w:p w:rsidR="00A2248C" w:rsidRPr="000C30E9" w:rsidRDefault="00A2248C" w:rsidP="00A224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Pada tabel diatas, nilai t</w:t>
      </w:r>
      <w:r w:rsidRPr="00634BAF">
        <w:rPr>
          <w:rFonts w:ascii="Times New Roman" w:hAnsi="Times New Roman" w:cs="Times New Roman"/>
          <w:sz w:val="24"/>
          <w:szCs w:val="24"/>
          <w:vertAlign w:val="subscript"/>
        </w:rPr>
        <w:t xml:space="preserve">hitung </w:t>
      </w:r>
      <w:r>
        <w:rPr>
          <w:rFonts w:ascii="Times New Roman" w:hAnsi="Times New Roman" w:cs="Times New Roman"/>
          <w:sz w:val="24"/>
          <w:szCs w:val="24"/>
        </w:rPr>
        <w:t>untuk LDR adalah -6.945 dan lebih kecil dari t</w:t>
      </w:r>
      <w:r w:rsidRPr="00634BAF">
        <w:rPr>
          <w:rFonts w:ascii="Times New Roman" w:hAnsi="Times New Roman" w:cs="Times New Roman"/>
          <w:sz w:val="24"/>
          <w:szCs w:val="24"/>
          <w:vertAlign w:val="subscript"/>
        </w:rPr>
        <w:t xml:space="preserve">tabel </w:t>
      </w:r>
      <w:r>
        <w:rPr>
          <w:rFonts w:ascii="Times New Roman" w:hAnsi="Times New Roman" w:cs="Times New Roman"/>
          <w:sz w:val="24"/>
          <w:szCs w:val="24"/>
        </w:rPr>
        <w:t>yaitu -2.086, sehingga menolak H</w:t>
      </w:r>
      <w:r w:rsidRPr="00634BAF">
        <w:rPr>
          <w:rFonts w:ascii="Times New Roman" w:hAnsi="Times New Roman" w:cs="Times New Roman"/>
          <w:sz w:val="24"/>
          <w:szCs w:val="24"/>
          <w:vertAlign w:val="subscript"/>
        </w:rPr>
        <w:t>0</w:t>
      </w:r>
      <w:r>
        <w:rPr>
          <w:rFonts w:ascii="Times New Roman" w:hAnsi="Times New Roman" w:cs="Times New Roman"/>
          <w:sz w:val="24"/>
          <w:szCs w:val="24"/>
        </w:rPr>
        <w:t xml:space="preserve"> dan menerima H</w:t>
      </w:r>
      <w:r w:rsidRPr="00634BAF">
        <w:rPr>
          <w:rFonts w:ascii="Times New Roman" w:hAnsi="Times New Roman" w:cs="Times New Roman"/>
          <w:sz w:val="24"/>
          <w:szCs w:val="24"/>
          <w:vertAlign w:val="subscript"/>
        </w:rPr>
        <w:t>1</w:t>
      </w:r>
      <w:r>
        <w:rPr>
          <w:rFonts w:ascii="Times New Roman" w:hAnsi="Times New Roman" w:cs="Times New Roman"/>
          <w:sz w:val="24"/>
          <w:szCs w:val="24"/>
        </w:rPr>
        <w:t xml:space="preserve"> yang berarti secara parsial LDR berpengaruh signifikan terhadap NIM.</w:t>
      </w:r>
    </w:p>
    <w:p w:rsidR="00A2248C" w:rsidRDefault="00A2248C" w:rsidP="00A224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 Pada tabel diatas, nilai t</w:t>
      </w:r>
      <w:r w:rsidRPr="00634BAF">
        <w:rPr>
          <w:rFonts w:ascii="Times New Roman" w:hAnsi="Times New Roman" w:cs="Times New Roman"/>
          <w:sz w:val="24"/>
          <w:szCs w:val="24"/>
          <w:vertAlign w:val="subscript"/>
        </w:rPr>
        <w:t xml:space="preserve">hitung </w:t>
      </w:r>
      <w:r>
        <w:rPr>
          <w:rFonts w:ascii="Times New Roman" w:hAnsi="Times New Roman" w:cs="Times New Roman"/>
          <w:sz w:val="24"/>
          <w:szCs w:val="24"/>
        </w:rPr>
        <w:t>untuk NPL adalah -0.023 dan lebih kecil dari t</w:t>
      </w:r>
      <w:r w:rsidRPr="00634BAF">
        <w:rPr>
          <w:rFonts w:ascii="Times New Roman" w:hAnsi="Times New Roman" w:cs="Times New Roman"/>
          <w:sz w:val="24"/>
          <w:szCs w:val="24"/>
          <w:vertAlign w:val="subscript"/>
        </w:rPr>
        <w:t xml:space="preserve">tabel </w:t>
      </w:r>
      <w:r>
        <w:rPr>
          <w:rFonts w:ascii="Times New Roman" w:hAnsi="Times New Roman" w:cs="Times New Roman"/>
          <w:sz w:val="24"/>
          <w:szCs w:val="24"/>
        </w:rPr>
        <w:t>yaitu -2.086, sehingga menerima H</w:t>
      </w:r>
      <w:r w:rsidRPr="00634BAF">
        <w:rPr>
          <w:rFonts w:ascii="Times New Roman" w:hAnsi="Times New Roman" w:cs="Times New Roman"/>
          <w:sz w:val="24"/>
          <w:szCs w:val="24"/>
          <w:vertAlign w:val="subscript"/>
        </w:rPr>
        <w:t>0</w:t>
      </w:r>
      <w:r>
        <w:rPr>
          <w:rFonts w:ascii="Times New Roman" w:hAnsi="Times New Roman" w:cs="Times New Roman"/>
          <w:sz w:val="24"/>
          <w:szCs w:val="24"/>
        </w:rPr>
        <w:t xml:space="preserve"> dan menolak H</w:t>
      </w:r>
      <w:r w:rsidRPr="00634BAF">
        <w:rPr>
          <w:rFonts w:ascii="Times New Roman" w:hAnsi="Times New Roman" w:cs="Times New Roman"/>
          <w:sz w:val="24"/>
          <w:szCs w:val="24"/>
          <w:vertAlign w:val="subscript"/>
        </w:rPr>
        <w:t>1</w:t>
      </w:r>
      <w:r>
        <w:rPr>
          <w:rFonts w:ascii="Times New Roman" w:hAnsi="Times New Roman" w:cs="Times New Roman"/>
          <w:sz w:val="24"/>
          <w:szCs w:val="24"/>
        </w:rPr>
        <w:t xml:space="preserve"> yang berarti secara parsial NPL berpengaruh tidak signifikan terhadap NIM.</w:t>
      </w:r>
    </w:p>
    <w:p w:rsidR="00A2248C" w:rsidRDefault="00A2248C" w:rsidP="00A224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Dengan penjelasan tersebut dapat disimpulkan bahwa setiap penerapan LDR diperusahaan ini akan berpengaruh terhadap kemajuan NIM, maka dari itu perusahaan lebih bisa secara pro aktif menilai setiap laporan keuangan terkait hal tersebut.</w:t>
      </w:r>
    </w:p>
    <w:p w:rsidR="00A2248C" w:rsidRDefault="00A2248C" w:rsidP="00A224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Selain itu penerapan NPL diperusahaan ini tidak berpengaruh terhadap kemajuan NIM, maka dari itu perusahaan lebih bisa memprioritaskan variabel lain dalam menilai setiap laporan keuangan seiring dengan tumbuh kembangnya perekonomian di perusahaan.</w:t>
      </w:r>
    </w:p>
    <w:p w:rsidR="00A2248C" w:rsidRDefault="00A2248C" w:rsidP="00A2248C">
      <w:pPr>
        <w:spacing w:after="0" w:line="240" w:lineRule="auto"/>
        <w:jc w:val="both"/>
        <w:rPr>
          <w:rFonts w:ascii="Times New Roman" w:hAnsi="Times New Roman" w:cs="Times New Roman"/>
          <w:b/>
          <w:sz w:val="24"/>
          <w:szCs w:val="24"/>
        </w:rPr>
      </w:pPr>
      <w:r w:rsidRPr="00A53B70">
        <w:rPr>
          <w:rFonts w:ascii="Times New Roman" w:hAnsi="Times New Roman" w:cs="Times New Roman"/>
          <w:b/>
          <w:sz w:val="24"/>
          <w:szCs w:val="24"/>
        </w:rPr>
        <w:t>Uji Simultan</w:t>
      </w:r>
      <w:r>
        <w:rPr>
          <w:rFonts w:ascii="Times New Roman" w:hAnsi="Times New Roman" w:cs="Times New Roman"/>
          <w:b/>
          <w:sz w:val="24"/>
          <w:szCs w:val="24"/>
        </w:rPr>
        <w:t xml:space="preserve"> (Uji F)</w:t>
      </w:r>
    </w:p>
    <w:p w:rsidR="00A2248C" w:rsidRPr="00C439EA" w:rsidRDefault="00A2248C" w:rsidP="00A224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4.11</w:t>
      </w:r>
    </w:p>
    <w:p w:rsidR="00A2248C" w:rsidRPr="00CC3981" w:rsidRDefault="00A2248C" w:rsidP="00A2248C">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Uji Hipotesis Simultan</w:t>
      </w:r>
    </w:p>
    <w:p w:rsidR="00A2248C" w:rsidRPr="00CC3981" w:rsidRDefault="00A2248C" w:rsidP="00A2248C">
      <w:pPr>
        <w:autoSpaceDE w:val="0"/>
        <w:autoSpaceDN w:val="0"/>
        <w:adjustRightInd w:val="0"/>
        <w:spacing w:after="0" w:line="240" w:lineRule="auto"/>
        <w:rPr>
          <w:rFonts w:ascii="Times New Roman" w:hAnsi="Times New Roman" w:cs="Times New Roman"/>
          <w:sz w:val="24"/>
          <w:szCs w:val="24"/>
        </w:rPr>
      </w:pPr>
      <w:r>
        <w:rPr>
          <w:noProof/>
          <w:lang w:eastAsia="id-ID"/>
        </w:rPr>
        <w:drawing>
          <wp:inline distT="0" distB="0" distL="0" distR="0" wp14:anchorId="17C757F8" wp14:editId="55868BAD">
            <wp:extent cx="4581525" cy="1076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581525" cy="1076325"/>
                    </a:xfrm>
                    <a:prstGeom prst="rect">
                      <a:avLst/>
                    </a:prstGeom>
                  </pic:spPr>
                </pic:pic>
              </a:graphicData>
            </a:graphic>
          </wp:inline>
        </w:drawing>
      </w:r>
    </w:p>
    <w:p w:rsidR="00A2248C" w:rsidRPr="000C30E9" w:rsidRDefault="00A2248C" w:rsidP="00A2248C">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Su</w:t>
      </w:r>
      <w:r>
        <w:rPr>
          <w:rFonts w:ascii="Times New Roman" w:hAnsi="Times New Roman" w:cs="Times New Roman"/>
          <w:b/>
          <w:sz w:val="24"/>
          <w:szCs w:val="24"/>
        </w:rPr>
        <w:t>mber: Hasil Output SPSS 24, 2018</w:t>
      </w:r>
    </w:p>
    <w:p w:rsidR="00A2248C" w:rsidRDefault="00A2248C" w:rsidP="00A224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hasil uji diatas dapat diketahui bahwa nilai F</w:t>
      </w:r>
      <w:r w:rsidRPr="00F718BE">
        <w:rPr>
          <w:rFonts w:ascii="Times New Roman" w:hAnsi="Times New Roman" w:cs="Times New Roman"/>
          <w:sz w:val="24"/>
          <w:szCs w:val="24"/>
          <w:vertAlign w:val="subscript"/>
        </w:rPr>
        <w:t>hitung</w:t>
      </w:r>
      <w:r>
        <w:rPr>
          <w:rFonts w:ascii="Times New Roman" w:hAnsi="Times New Roman" w:cs="Times New Roman"/>
          <w:sz w:val="24"/>
          <w:szCs w:val="24"/>
        </w:rPr>
        <w:t xml:space="preserve"> adalah 30.203 dengan p-</w:t>
      </w:r>
      <w:r w:rsidRPr="00F718BE">
        <w:rPr>
          <w:rFonts w:ascii="Times New Roman" w:hAnsi="Times New Roman" w:cs="Times New Roman"/>
          <w:i/>
          <w:sz w:val="24"/>
          <w:szCs w:val="24"/>
        </w:rPr>
        <w:t>value</w:t>
      </w:r>
      <w:r>
        <w:rPr>
          <w:rFonts w:ascii="Times New Roman" w:hAnsi="Times New Roman" w:cs="Times New Roman"/>
          <w:sz w:val="24"/>
          <w:szCs w:val="24"/>
        </w:rPr>
        <w:t xml:space="preserve"> (sig) 00. Dengan α= 5% d</w:t>
      </w:r>
      <w:r w:rsidRPr="004A629E">
        <w:rPr>
          <w:rFonts w:ascii="Times New Roman" w:hAnsi="Times New Roman" w:cs="Times New Roman"/>
          <w:i/>
          <w:sz w:val="24"/>
          <w:szCs w:val="24"/>
        </w:rPr>
        <w:t>f</w:t>
      </w:r>
      <w:r w:rsidRPr="004A629E">
        <w:rPr>
          <w:rFonts w:ascii="Times New Roman" w:hAnsi="Times New Roman" w:cs="Times New Roman"/>
          <w:sz w:val="24"/>
          <w:szCs w:val="24"/>
          <w:vertAlign w:val="subscript"/>
        </w:rPr>
        <w:t>1</w:t>
      </w:r>
      <w:r>
        <w:rPr>
          <w:rFonts w:ascii="Times New Roman" w:hAnsi="Times New Roman" w:cs="Times New Roman"/>
          <w:sz w:val="24"/>
          <w:szCs w:val="24"/>
        </w:rPr>
        <w:t xml:space="preserve"> = 2 dan d</w:t>
      </w:r>
      <w:r w:rsidRPr="004A629E">
        <w:rPr>
          <w:rFonts w:ascii="Times New Roman" w:hAnsi="Times New Roman" w:cs="Times New Roman"/>
          <w:i/>
          <w:sz w:val="24"/>
          <w:szCs w:val="24"/>
        </w:rPr>
        <w:t>f</w:t>
      </w:r>
      <w:r w:rsidRPr="004A629E">
        <w:rPr>
          <w:rFonts w:ascii="Times New Roman" w:hAnsi="Times New Roman" w:cs="Times New Roman"/>
          <w:sz w:val="24"/>
          <w:szCs w:val="24"/>
          <w:vertAlign w:val="subscript"/>
        </w:rPr>
        <w:t>2</w:t>
      </w:r>
      <w:r>
        <w:rPr>
          <w:rFonts w:ascii="Times New Roman" w:hAnsi="Times New Roman" w:cs="Times New Roman"/>
          <w:sz w:val="24"/>
          <w:szCs w:val="24"/>
        </w:rPr>
        <w:t xml:space="preserve"> =21 maka didapat hasil F tabel yaitu 3.47.  Dapat diketahui dari hasil tersebut bahwa F</w:t>
      </w:r>
      <w:r w:rsidRPr="004A629E">
        <w:rPr>
          <w:rFonts w:ascii="Times New Roman" w:hAnsi="Times New Roman" w:cs="Times New Roman"/>
          <w:sz w:val="24"/>
          <w:szCs w:val="24"/>
          <w:vertAlign w:val="subscript"/>
        </w:rPr>
        <w:t>hitung</w:t>
      </w:r>
      <w:r>
        <w:rPr>
          <w:rFonts w:ascii="Times New Roman" w:hAnsi="Times New Roman" w:cs="Times New Roman"/>
          <w:sz w:val="24"/>
          <w:szCs w:val="24"/>
        </w:rPr>
        <w:t xml:space="preserve"> &gt; F</w:t>
      </w:r>
      <w:r w:rsidRPr="004A629E">
        <w:rPr>
          <w:rFonts w:ascii="Times New Roman" w:hAnsi="Times New Roman" w:cs="Times New Roman"/>
          <w:sz w:val="24"/>
          <w:szCs w:val="24"/>
          <w:vertAlign w:val="subscript"/>
        </w:rPr>
        <w:t>tabel</w:t>
      </w:r>
      <w:r>
        <w:rPr>
          <w:rFonts w:ascii="Times New Roman" w:hAnsi="Times New Roman" w:cs="Times New Roman"/>
          <w:sz w:val="24"/>
          <w:szCs w:val="24"/>
        </w:rPr>
        <w:t>. Maka H</w:t>
      </w:r>
      <w:r w:rsidRPr="004A629E">
        <w:rPr>
          <w:rFonts w:ascii="Times New Roman" w:hAnsi="Times New Roman" w:cs="Times New Roman"/>
          <w:sz w:val="24"/>
          <w:szCs w:val="24"/>
          <w:vertAlign w:val="subscript"/>
        </w:rPr>
        <w:t>0</w:t>
      </w:r>
      <w:r>
        <w:rPr>
          <w:rFonts w:ascii="Times New Roman" w:hAnsi="Times New Roman" w:cs="Times New Roman"/>
          <w:sz w:val="24"/>
          <w:szCs w:val="24"/>
        </w:rPr>
        <w:t xml:space="preserve"> ditolak dan menerima H</w:t>
      </w:r>
      <w:r w:rsidRPr="004A629E">
        <w:rPr>
          <w:rFonts w:ascii="Times New Roman" w:hAnsi="Times New Roman" w:cs="Times New Roman"/>
          <w:sz w:val="24"/>
          <w:szCs w:val="24"/>
          <w:vertAlign w:val="subscript"/>
        </w:rPr>
        <w:t>1</w:t>
      </w:r>
      <w:r>
        <w:rPr>
          <w:rFonts w:ascii="Times New Roman" w:hAnsi="Times New Roman" w:cs="Times New Roman"/>
          <w:sz w:val="24"/>
          <w:szCs w:val="24"/>
        </w:rPr>
        <w:t xml:space="preserve">. Dengan demikian, maka dapat disimpulkan bahwa seluruh variabel bebas secara simultan memiliki pengaruh </w:t>
      </w:r>
      <w:r>
        <w:rPr>
          <w:rFonts w:ascii="Times New Roman" w:hAnsi="Times New Roman" w:cs="Times New Roman"/>
          <w:sz w:val="24"/>
          <w:szCs w:val="24"/>
        </w:rPr>
        <w:t>terhadap NIM secara signifikan.</w:t>
      </w:r>
    </w:p>
    <w:p w:rsidR="00A2248C" w:rsidRDefault="00A2248C" w:rsidP="00A224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KESIMPULAN DAN SARAN</w:t>
      </w:r>
    </w:p>
    <w:p w:rsidR="00A2248C" w:rsidRDefault="00A2248C" w:rsidP="00A2248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Kesimpulan</w:t>
      </w:r>
    </w:p>
    <w:p w:rsidR="00A2248C" w:rsidRPr="00F12EBF" w:rsidRDefault="00A2248C" w:rsidP="00A2248C">
      <w:pPr>
        <w:spacing w:after="0" w:line="240" w:lineRule="auto"/>
        <w:ind w:firstLine="720"/>
        <w:jc w:val="both"/>
        <w:rPr>
          <w:rFonts w:ascii="Times New Roman" w:hAnsi="Times New Roman" w:cs="Times New Roman"/>
          <w:sz w:val="24"/>
          <w:szCs w:val="24"/>
        </w:rPr>
      </w:pPr>
      <w:r w:rsidRPr="004C32C2">
        <w:rPr>
          <w:rFonts w:ascii="Times New Roman" w:hAnsi="Times New Roman" w:cs="Times New Roman"/>
          <w:sz w:val="24"/>
          <w:szCs w:val="24"/>
        </w:rPr>
        <w:t xml:space="preserve">Berdasarkan hasil analisis </w:t>
      </w:r>
      <w:r>
        <w:rPr>
          <w:rFonts w:ascii="Times New Roman" w:hAnsi="Times New Roman" w:cs="Times New Roman"/>
          <w:sz w:val="24"/>
          <w:szCs w:val="24"/>
        </w:rPr>
        <w:t xml:space="preserve">penelitian dan pembahasan yang telah penulis lakukan pada bab sebelumnya, maka dapat ditarik kesimpulan bahwa pengaruh </w:t>
      </w:r>
      <w:r>
        <w:rPr>
          <w:rFonts w:ascii="Times New Roman" w:hAnsi="Times New Roman" w:cs="Times New Roman"/>
          <w:i/>
          <w:sz w:val="24"/>
          <w:szCs w:val="24"/>
        </w:rPr>
        <w:t>Loan to Deposit Ratio</w:t>
      </w:r>
      <w:r>
        <w:rPr>
          <w:rFonts w:ascii="Times New Roman" w:hAnsi="Times New Roman" w:cs="Times New Roman"/>
          <w:sz w:val="24"/>
          <w:szCs w:val="24"/>
        </w:rPr>
        <w:t xml:space="preserve"> dan </w:t>
      </w:r>
      <w:r w:rsidRPr="004C32C2">
        <w:rPr>
          <w:rFonts w:ascii="Times New Roman" w:hAnsi="Times New Roman" w:cs="Times New Roman"/>
          <w:i/>
          <w:sz w:val="24"/>
          <w:szCs w:val="24"/>
        </w:rPr>
        <w:t>Non Performing Loan</w:t>
      </w:r>
      <w:r>
        <w:rPr>
          <w:rFonts w:ascii="Times New Roman" w:hAnsi="Times New Roman" w:cs="Times New Roman"/>
          <w:i/>
          <w:sz w:val="24"/>
          <w:szCs w:val="24"/>
        </w:rPr>
        <w:t>s</w:t>
      </w:r>
      <w:r>
        <w:rPr>
          <w:rFonts w:ascii="Times New Roman" w:hAnsi="Times New Roman" w:cs="Times New Roman"/>
          <w:sz w:val="24"/>
          <w:szCs w:val="24"/>
        </w:rPr>
        <w:t xml:space="preserve"> terhadap </w:t>
      </w:r>
      <w:r w:rsidRPr="004C32C2">
        <w:rPr>
          <w:rFonts w:ascii="Times New Roman" w:hAnsi="Times New Roman" w:cs="Times New Roman"/>
          <w:i/>
          <w:sz w:val="24"/>
          <w:szCs w:val="24"/>
        </w:rPr>
        <w:t xml:space="preserve">Net Interest Margin </w:t>
      </w:r>
      <w:r>
        <w:rPr>
          <w:rFonts w:ascii="Times New Roman" w:hAnsi="Times New Roman" w:cs="Times New Roman"/>
          <w:sz w:val="24"/>
          <w:szCs w:val="24"/>
        </w:rPr>
        <w:t>adalah sebagai berikut:</w:t>
      </w:r>
    </w:p>
    <w:p w:rsidR="00A2248C" w:rsidRPr="001C21EC" w:rsidRDefault="00A2248C" w:rsidP="00A2248C">
      <w:pPr>
        <w:pStyle w:val="ListParagraph"/>
        <w:numPr>
          <w:ilvl w:val="0"/>
          <w:numId w:val="14"/>
        </w:numPr>
        <w:spacing w:before="0" w:after="0"/>
        <w:jc w:val="both"/>
        <w:rPr>
          <w:rFonts w:ascii="Times New Roman" w:hAnsi="Times New Roman" w:cs="Times New Roman"/>
          <w:sz w:val="24"/>
          <w:szCs w:val="24"/>
        </w:rPr>
      </w:pPr>
      <w:r>
        <w:rPr>
          <w:rFonts w:ascii="Times New Roman" w:hAnsi="Times New Roman" w:cs="Times New Roman"/>
          <w:i/>
          <w:sz w:val="24"/>
          <w:szCs w:val="24"/>
          <w:lang w:val="id-ID"/>
        </w:rPr>
        <w:t>Loan to Deposit Ratio</w:t>
      </w:r>
      <w:r w:rsidRPr="00F12EBF">
        <w:rPr>
          <w:rFonts w:ascii="Times New Roman" w:hAnsi="Times New Roman" w:cs="Times New Roman"/>
          <w:sz w:val="24"/>
          <w:szCs w:val="24"/>
        </w:rPr>
        <w:t xml:space="preserve"> PT. Bank BTPN mengalami kenaikan pada setiap triwulan periode tahun </w:t>
      </w:r>
      <w:r>
        <w:rPr>
          <w:rFonts w:ascii="Times New Roman" w:hAnsi="Times New Roman" w:cs="Times New Roman"/>
          <w:sz w:val="24"/>
          <w:szCs w:val="24"/>
        </w:rPr>
        <w:t>2012-2017</w:t>
      </w:r>
      <w:r w:rsidRPr="00F12EBF">
        <w:rPr>
          <w:rFonts w:ascii="Times New Roman" w:hAnsi="Times New Roman" w:cs="Times New Roman"/>
          <w:sz w:val="24"/>
          <w:szCs w:val="24"/>
        </w:rPr>
        <w:t xml:space="preserve">. Rata-rata  </w:t>
      </w:r>
      <w:r>
        <w:rPr>
          <w:rFonts w:ascii="Times New Roman" w:hAnsi="Times New Roman" w:cs="Times New Roman"/>
          <w:i/>
          <w:sz w:val="24"/>
          <w:szCs w:val="24"/>
          <w:lang w:val="id-ID"/>
        </w:rPr>
        <w:t>Loan to Deposit Ratio</w:t>
      </w:r>
      <w:r w:rsidRPr="00F12EBF">
        <w:rPr>
          <w:rFonts w:ascii="Times New Roman" w:hAnsi="Times New Roman" w:cs="Times New Roman"/>
          <w:sz w:val="24"/>
          <w:szCs w:val="24"/>
        </w:rPr>
        <w:t xml:space="preserve"> PT. Bank BTPN periode </w:t>
      </w:r>
      <w:r>
        <w:rPr>
          <w:rFonts w:ascii="Times New Roman" w:hAnsi="Times New Roman" w:cs="Times New Roman"/>
          <w:sz w:val="24"/>
          <w:szCs w:val="24"/>
        </w:rPr>
        <w:t>2012-2017</w:t>
      </w:r>
      <w:r w:rsidRPr="00F12EBF">
        <w:rPr>
          <w:rFonts w:ascii="Times New Roman" w:hAnsi="Times New Roman" w:cs="Times New Roman"/>
          <w:sz w:val="24"/>
          <w:szCs w:val="24"/>
        </w:rPr>
        <w:t xml:space="preserve"> adalah </w:t>
      </w:r>
      <w:r>
        <w:rPr>
          <w:rFonts w:ascii="Times New Roman" w:hAnsi="Times New Roman" w:cs="Times New Roman"/>
          <w:sz w:val="24"/>
          <w:szCs w:val="24"/>
          <w:lang w:val="id-ID"/>
        </w:rPr>
        <w:t>93.46%</w:t>
      </w:r>
      <w:r w:rsidRPr="00F12EBF">
        <w:rPr>
          <w:rFonts w:ascii="Times New Roman" w:hAnsi="Times New Roman" w:cs="Times New Roman"/>
          <w:sz w:val="24"/>
          <w:szCs w:val="24"/>
        </w:rPr>
        <w:t xml:space="preserve"> dengan nilai maksimum </w:t>
      </w:r>
      <w:r>
        <w:rPr>
          <w:rFonts w:ascii="Times New Roman" w:hAnsi="Times New Roman" w:cs="Times New Roman"/>
          <w:i/>
          <w:sz w:val="24"/>
          <w:szCs w:val="24"/>
          <w:lang w:val="id-ID"/>
        </w:rPr>
        <w:t>Loan to Deposit Ratio</w:t>
      </w:r>
      <w:r>
        <w:rPr>
          <w:rFonts w:ascii="Times New Roman" w:hAnsi="Times New Roman" w:cs="Times New Roman"/>
          <w:sz w:val="24"/>
          <w:szCs w:val="24"/>
        </w:rPr>
        <w:t xml:space="preserve"> terdapat pada tahun 201</w:t>
      </w:r>
      <w:r>
        <w:rPr>
          <w:rFonts w:ascii="Times New Roman" w:hAnsi="Times New Roman" w:cs="Times New Roman"/>
          <w:sz w:val="24"/>
          <w:szCs w:val="24"/>
          <w:lang w:val="id-ID"/>
        </w:rPr>
        <w:t>5</w:t>
      </w:r>
      <w:r>
        <w:rPr>
          <w:rFonts w:ascii="Times New Roman" w:hAnsi="Times New Roman" w:cs="Times New Roman"/>
          <w:sz w:val="24"/>
          <w:szCs w:val="24"/>
        </w:rPr>
        <w:t xml:space="preserve"> pada triwulan ke-</w:t>
      </w:r>
      <w:r>
        <w:rPr>
          <w:rFonts w:ascii="Times New Roman" w:hAnsi="Times New Roman" w:cs="Times New Roman"/>
          <w:sz w:val="24"/>
          <w:szCs w:val="24"/>
          <w:lang w:val="id-ID"/>
        </w:rPr>
        <w:t>2</w:t>
      </w:r>
      <w:r w:rsidRPr="00F12EBF">
        <w:rPr>
          <w:rFonts w:ascii="Times New Roman" w:hAnsi="Times New Roman" w:cs="Times New Roman"/>
          <w:sz w:val="24"/>
          <w:szCs w:val="24"/>
        </w:rPr>
        <w:t xml:space="preserve"> yaitu </w:t>
      </w:r>
      <w:r>
        <w:rPr>
          <w:rFonts w:ascii="Times New Roman" w:hAnsi="Times New Roman" w:cs="Times New Roman"/>
          <w:sz w:val="24"/>
          <w:szCs w:val="24"/>
          <w:lang w:val="id-ID"/>
        </w:rPr>
        <w:t>98.18%</w:t>
      </w:r>
      <w:r w:rsidRPr="00F12EBF">
        <w:rPr>
          <w:rFonts w:ascii="Times New Roman" w:hAnsi="Times New Roman" w:cs="Times New Roman"/>
          <w:sz w:val="24"/>
          <w:szCs w:val="24"/>
        </w:rPr>
        <w:t xml:space="preserve"> dan</w:t>
      </w:r>
      <w:r>
        <w:rPr>
          <w:rFonts w:ascii="Times New Roman" w:hAnsi="Times New Roman" w:cs="Times New Roman"/>
          <w:sz w:val="24"/>
          <w:szCs w:val="24"/>
          <w:lang w:val="id-ID"/>
        </w:rPr>
        <w:t xml:space="preserve"> nilai minimum</w:t>
      </w:r>
      <w:r w:rsidRPr="00F12EBF">
        <w:rPr>
          <w:rFonts w:ascii="Times New Roman" w:hAnsi="Times New Roman" w:cs="Times New Roman"/>
          <w:sz w:val="24"/>
          <w:szCs w:val="24"/>
        </w:rPr>
        <w:t xml:space="preserve"> </w:t>
      </w:r>
      <w:r>
        <w:rPr>
          <w:rFonts w:ascii="Times New Roman" w:hAnsi="Times New Roman" w:cs="Times New Roman"/>
          <w:i/>
          <w:sz w:val="24"/>
          <w:szCs w:val="24"/>
          <w:lang w:val="id-ID"/>
        </w:rPr>
        <w:t>Loan to Deposit Ratio</w:t>
      </w:r>
      <w:r>
        <w:rPr>
          <w:rFonts w:ascii="Times New Roman" w:hAnsi="Times New Roman" w:cs="Times New Roman"/>
          <w:sz w:val="24"/>
          <w:szCs w:val="24"/>
        </w:rPr>
        <w:t xml:space="preserve"> terdapat pada triwulan ke-</w:t>
      </w:r>
      <w:r>
        <w:rPr>
          <w:rFonts w:ascii="Times New Roman" w:hAnsi="Times New Roman" w:cs="Times New Roman"/>
          <w:sz w:val="24"/>
          <w:szCs w:val="24"/>
          <w:lang w:val="id-ID"/>
        </w:rPr>
        <w:t>2</w:t>
      </w:r>
      <w:r>
        <w:rPr>
          <w:rFonts w:ascii="Times New Roman" w:hAnsi="Times New Roman" w:cs="Times New Roman"/>
          <w:sz w:val="24"/>
          <w:szCs w:val="24"/>
        </w:rPr>
        <w:t xml:space="preserve"> tahun 201</w:t>
      </w:r>
      <w:r>
        <w:rPr>
          <w:rFonts w:ascii="Times New Roman" w:hAnsi="Times New Roman" w:cs="Times New Roman"/>
          <w:sz w:val="24"/>
          <w:szCs w:val="24"/>
          <w:lang w:val="id-ID"/>
        </w:rPr>
        <w:t>2</w:t>
      </w:r>
      <w:r w:rsidRPr="00F12EBF">
        <w:rPr>
          <w:rFonts w:ascii="Times New Roman" w:hAnsi="Times New Roman" w:cs="Times New Roman"/>
          <w:sz w:val="24"/>
          <w:szCs w:val="24"/>
        </w:rPr>
        <w:t xml:space="preserve"> yaitu </w:t>
      </w:r>
      <w:r>
        <w:rPr>
          <w:rFonts w:ascii="Times New Roman" w:hAnsi="Times New Roman" w:cs="Times New Roman"/>
          <w:sz w:val="24"/>
          <w:szCs w:val="24"/>
          <w:lang w:val="id-ID"/>
        </w:rPr>
        <w:t>85.87%</w:t>
      </w:r>
      <w:r w:rsidRPr="00F12EBF">
        <w:rPr>
          <w:rFonts w:ascii="Times New Roman" w:eastAsia="Times New Roman" w:hAnsi="Times New Roman" w:cs="Times New Roman"/>
          <w:color w:val="000000"/>
          <w:sz w:val="24"/>
          <w:szCs w:val="24"/>
        </w:rPr>
        <w:t xml:space="preserve">. </w:t>
      </w:r>
    </w:p>
    <w:p w:rsidR="00A2248C" w:rsidRDefault="00A2248C" w:rsidP="00A2248C">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Perkembangan </w:t>
      </w:r>
      <w:r w:rsidRPr="004C32C2">
        <w:rPr>
          <w:rFonts w:ascii="Times New Roman" w:hAnsi="Times New Roman" w:cs="Times New Roman"/>
          <w:i/>
          <w:sz w:val="24"/>
          <w:szCs w:val="24"/>
        </w:rPr>
        <w:t>Non Performing Loan</w:t>
      </w:r>
      <w:r>
        <w:rPr>
          <w:rFonts w:ascii="Times New Roman" w:hAnsi="Times New Roman" w:cs="Times New Roman"/>
          <w:i/>
          <w:sz w:val="24"/>
          <w:szCs w:val="24"/>
        </w:rPr>
        <w:t>s</w:t>
      </w:r>
      <w:r>
        <w:rPr>
          <w:rFonts w:ascii="Times New Roman" w:hAnsi="Times New Roman" w:cs="Times New Roman"/>
          <w:sz w:val="24"/>
          <w:szCs w:val="24"/>
        </w:rPr>
        <w:t xml:space="preserve"> PT. Bank BTPN mengalami fluktuasi. Rata-rata </w:t>
      </w:r>
      <w:r w:rsidRPr="004C32C2">
        <w:rPr>
          <w:rFonts w:ascii="Times New Roman" w:hAnsi="Times New Roman" w:cs="Times New Roman"/>
          <w:i/>
          <w:sz w:val="24"/>
          <w:szCs w:val="24"/>
        </w:rPr>
        <w:t>Non Performing Loan</w:t>
      </w:r>
      <w:r>
        <w:rPr>
          <w:rFonts w:ascii="Times New Roman" w:hAnsi="Times New Roman" w:cs="Times New Roman"/>
          <w:i/>
          <w:sz w:val="24"/>
          <w:szCs w:val="24"/>
        </w:rPr>
        <w:t>s</w:t>
      </w:r>
      <w:r>
        <w:rPr>
          <w:rFonts w:ascii="Times New Roman" w:hAnsi="Times New Roman" w:cs="Times New Roman"/>
          <w:sz w:val="24"/>
          <w:szCs w:val="24"/>
        </w:rPr>
        <w:t xml:space="preserve"> yaitu 0.74%. </w:t>
      </w:r>
      <w:r w:rsidRPr="004C32C2">
        <w:rPr>
          <w:rFonts w:ascii="Times New Roman" w:hAnsi="Times New Roman" w:cs="Times New Roman"/>
          <w:i/>
          <w:sz w:val="24"/>
          <w:szCs w:val="24"/>
        </w:rPr>
        <w:t>Non Performing Loan</w:t>
      </w:r>
      <w:r>
        <w:rPr>
          <w:rFonts w:ascii="Times New Roman" w:hAnsi="Times New Roman" w:cs="Times New Roman"/>
          <w:i/>
          <w:sz w:val="24"/>
          <w:szCs w:val="24"/>
        </w:rPr>
        <w:t>s</w:t>
      </w:r>
      <w:r>
        <w:rPr>
          <w:rFonts w:ascii="Times New Roman" w:hAnsi="Times New Roman" w:cs="Times New Roman"/>
          <w:sz w:val="24"/>
          <w:szCs w:val="24"/>
        </w:rPr>
        <w:t xml:space="preserve"> tertinggi terdapat pada triwulan ke-3 dan triwulan ke-4 tahun 2017 yaitu 0.90%. Kemudian </w:t>
      </w:r>
      <w:r w:rsidRPr="004C32C2">
        <w:rPr>
          <w:rFonts w:ascii="Times New Roman" w:hAnsi="Times New Roman" w:cs="Times New Roman"/>
          <w:i/>
          <w:sz w:val="24"/>
          <w:szCs w:val="24"/>
        </w:rPr>
        <w:t>Non Performing Loan</w:t>
      </w:r>
      <w:r>
        <w:rPr>
          <w:rFonts w:ascii="Times New Roman" w:hAnsi="Times New Roman" w:cs="Times New Roman"/>
          <w:i/>
          <w:sz w:val="24"/>
          <w:szCs w:val="24"/>
        </w:rPr>
        <w:t>s</w:t>
      </w:r>
      <w:r>
        <w:rPr>
          <w:rFonts w:ascii="Times New Roman" w:hAnsi="Times New Roman" w:cs="Times New Roman"/>
          <w:sz w:val="24"/>
          <w:szCs w:val="24"/>
        </w:rPr>
        <w:t xml:space="preserve"> terendah terdapat pada triwulan ke-4 tahun 2012 yaitu 0.58%.</w:t>
      </w:r>
    </w:p>
    <w:p w:rsidR="00A2248C" w:rsidRPr="00312907" w:rsidRDefault="00A2248C" w:rsidP="00A2248C">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Perkembangan </w:t>
      </w:r>
      <w:r w:rsidRPr="00312907">
        <w:rPr>
          <w:rFonts w:ascii="Times New Roman" w:hAnsi="Times New Roman" w:cs="Times New Roman"/>
          <w:i/>
          <w:sz w:val="24"/>
          <w:szCs w:val="24"/>
        </w:rPr>
        <w:t>Net Interest Margin</w:t>
      </w:r>
      <w:r>
        <w:rPr>
          <w:rFonts w:ascii="Times New Roman" w:hAnsi="Times New Roman" w:cs="Times New Roman"/>
          <w:sz w:val="24"/>
          <w:szCs w:val="24"/>
        </w:rPr>
        <w:t xml:space="preserve"> PT. Bank BTPN periode 2012-2017 berfluktuatif setiap triwulannya. Rata-rata </w:t>
      </w:r>
      <w:r w:rsidRPr="00312907">
        <w:rPr>
          <w:rFonts w:ascii="Times New Roman" w:hAnsi="Times New Roman" w:cs="Times New Roman"/>
          <w:i/>
          <w:sz w:val="24"/>
          <w:szCs w:val="24"/>
        </w:rPr>
        <w:t>Net Interest Margin</w:t>
      </w:r>
      <w:r>
        <w:rPr>
          <w:rFonts w:ascii="Times New Roman" w:hAnsi="Times New Roman" w:cs="Times New Roman"/>
          <w:sz w:val="24"/>
          <w:szCs w:val="24"/>
        </w:rPr>
        <w:t xml:space="preserve"> periode 2012-2017 adalah 11.94%. Dengan nilai maksimum </w:t>
      </w:r>
      <w:r w:rsidRPr="00312907">
        <w:rPr>
          <w:rFonts w:ascii="Times New Roman" w:hAnsi="Times New Roman" w:cs="Times New Roman"/>
          <w:i/>
          <w:sz w:val="24"/>
          <w:szCs w:val="24"/>
        </w:rPr>
        <w:t>Net Interest Margin</w:t>
      </w:r>
      <w:r>
        <w:rPr>
          <w:rFonts w:ascii="Times New Roman" w:hAnsi="Times New Roman" w:cs="Times New Roman"/>
          <w:sz w:val="24"/>
          <w:szCs w:val="24"/>
        </w:rPr>
        <w:t xml:space="preserve"> yaitu 13.03% pada triwulan ke-3 tahun 2012. Nilai </w:t>
      </w:r>
      <w:r w:rsidRPr="00312907">
        <w:rPr>
          <w:rFonts w:ascii="Times New Roman" w:hAnsi="Times New Roman" w:cs="Times New Roman"/>
          <w:i/>
          <w:sz w:val="24"/>
          <w:szCs w:val="24"/>
        </w:rPr>
        <w:t>Net Interest Margin</w:t>
      </w:r>
      <w:r>
        <w:rPr>
          <w:rFonts w:ascii="Times New Roman" w:hAnsi="Times New Roman" w:cs="Times New Roman"/>
          <w:sz w:val="24"/>
          <w:szCs w:val="24"/>
        </w:rPr>
        <w:t xml:space="preserve"> terendah yaitu 11.19% pada triwulan ke-2 tahun 2015.</w:t>
      </w:r>
    </w:p>
    <w:p w:rsidR="00A2248C" w:rsidRPr="001C21EC" w:rsidRDefault="00A2248C" w:rsidP="00A2248C">
      <w:pPr>
        <w:pStyle w:val="ListParagraph"/>
        <w:numPr>
          <w:ilvl w:val="0"/>
          <w:numId w:val="14"/>
        </w:numPr>
        <w:spacing w:before="0" w:after="0"/>
        <w:jc w:val="both"/>
        <w:rPr>
          <w:rFonts w:ascii="Times New Roman" w:hAnsi="Times New Roman" w:cs="Times New Roman"/>
          <w:sz w:val="24"/>
          <w:szCs w:val="24"/>
        </w:rPr>
      </w:pPr>
      <w:r>
        <w:rPr>
          <w:rFonts w:ascii="Times New Roman" w:hAnsi="Times New Roman" w:cs="Times New Roman"/>
          <w:sz w:val="24"/>
          <w:szCs w:val="24"/>
          <w:lang w:val="id-ID"/>
        </w:rPr>
        <w:t>Secara parsial</w:t>
      </w:r>
      <w:r>
        <w:rPr>
          <w:rFonts w:ascii="Times New Roman" w:hAnsi="Times New Roman" w:cs="Times New Roman"/>
          <w:sz w:val="24"/>
          <w:szCs w:val="24"/>
        </w:rPr>
        <w:t xml:space="preserve"> </w:t>
      </w:r>
      <w:r>
        <w:rPr>
          <w:rFonts w:ascii="Times New Roman" w:hAnsi="Times New Roman" w:cs="Times New Roman"/>
          <w:i/>
          <w:sz w:val="24"/>
          <w:szCs w:val="24"/>
          <w:lang w:val="id-ID"/>
        </w:rPr>
        <w:t xml:space="preserve">Loan to Deposit Ratio </w:t>
      </w:r>
      <w:r>
        <w:rPr>
          <w:rFonts w:ascii="Times New Roman" w:hAnsi="Times New Roman" w:cs="Times New Roman"/>
          <w:sz w:val="24"/>
          <w:szCs w:val="24"/>
          <w:lang w:val="id-ID"/>
        </w:rPr>
        <w:t xml:space="preserve">berepengaruh signifikan terhadap </w:t>
      </w:r>
      <w:r w:rsidRPr="00312907">
        <w:rPr>
          <w:rFonts w:ascii="Times New Roman" w:hAnsi="Times New Roman" w:cs="Times New Roman"/>
          <w:i/>
          <w:sz w:val="24"/>
          <w:szCs w:val="24"/>
        </w:rPr>
        <w:t>Net Interest Margin</w:t>
      </w:r>
      <w:r>
        <w:rPr>
          <w:rFonts w:ascii="Times New Roman" w:hAnsi="Times New Roman" w:cs="Times New Roman"/>
          <w:sz w:val="24"/>
          <w:szCs w:val="24"/>
          <w:lang w:val="id-ID"/>
        </w:rPr>
        <w:t xml:space="preserve">. Sedangkan </w:t>
      </w:r>
      <w:r w:rsidRPr="004C32C2">
        <w:rPr>
          <w:rFonts w:ascii="Times New Roman" w:hAnsi="Times New Roman" w:cs="Times New Roman"/>
          <w:i/>
          <w:sz w:val="24"/>
          <w:szCs w:val="24"/>
        </w:rPr>
        <w:t>Non Performing Loan</w:t>
      </w:r>
      <w:r>
        <w:rPr>
          <w:rFonts w:ascii="Times New Roman" w:hAnsi="Times New Roman" w:cs="Times New Roman"/>
          <w:i/>
          <w:sz w:val="24"/>
          <w:szCs w:val="24"/>
        </w:rPr>
        <w:t>s</w:t>
      </w:r>
      <w:r>
        <w:rPr>
          <w:rFonts w:ascii="Times New Roman" w:hAnsi="Times New Roman" w:cs="Times New Roman"/>
          <w:sz w:val="24"/>
          <w:szCs w:val="24"/>
          <w:lang w:val="id-ID"/>
        </w:rPr>
        <w:t xml:space="preserve"> memiliki pengaruh pengaruh tidak signifikan terhadap </w:t>
      </w:r>
      <w:r w:rsidRPr="00312907">
        <w:rPr>
          <w:rFonts w:ascii="Times New Roman" w:hAnsi="Times New Roman" w:cs="Times New Roman"/>
          <w:i/>
          <w:sz w:val="24"/>
          <w:szCs w:val="24"/>
        </w:rPr>
        <w:t>Net Interest Margin</w:t>
      </w:r>
      <w:r>
        <w:rPr>
          <w:rFonts w:ascii="Times New Roman" w:hAnsi="Times New Roman" w:cs="Times New Roman"/>
          <w:sz w:val="24"/>
          <w:szCs w:val="24"/>
          <w:lang w:val="id-ID"/>
        </w:rPr>
        <w:t>.</w:t>
      </w:r>
    </w:p>
    <w:p w:rsidR="00A2248C" w:rsidRPr="00A2248C" w:rsidRDefault="00A2248C" w:rsidP="00A2248C">
      <w:pPr>
        <w:pStyle w:val="ListParagraph"/>
        <w:numPr>
          <w:ilvl w:val="0"/>
          <w:numId w:val="14"/>
        </w:numPr>
        <w:spacing w:before="0" w:after="0"/>
        <w:jc w:val="both"/>
        <w:rPr>
          <w:rFonts w:ascii="Times New Roman" w:hAnsi="Times New Roman" w:cs="Times New Roman"/>
          <w:sz w:val="24"/>
          <w:szCs w:val="24"/>
        </w:rPr>
      </w:pPr>
      <w:r>
        <w:rPr>
          <w:rFonts w:ascii="Times New Roman" w:hAnsi="Times New Roman" w:cs="Times New Roman"/>
          <w:sz w:val="24"/>
          <w:szCs w:val="24"/>
        </w:rPr>
        <w:t xml:space="preserve">Secara simultan </w:t>
      </w:r>
      <w:r>
        <w:rPr>
          <w:rFonts w:ascii="Times New Roman" w:hAnsi="Times New Roman" w:cs="Times New Roman"/>
          <w:i/>
          <w:sz w:val="24"/>
          <w:szCs w:val="24"/>
          <w:lang w:val="id-ID"/>
        </w:rPr>
        <w:t>Loan to Deposit Ratio</w:t>
      </w:r>
      <w:r>
        <w:rPr>
          <w:rFonts w:ascii="Times New Roman" w:hAnsi="Times New Roman" w:cs="Times New Roman"/>
          <w:sz w:val="24"/>
          <w:szCs w:val="24"/>
        </w:rPr>
        <w:t xml:space="preserve"> dan </w:t>
      </w:r>
      <w:r w:rsidRPr="00312907">
        <w:rPr>
          <w:rFonts w:ascii="Times New Roman" w:hAnsi="Times New Roman" w:cs="Times New Roman"/>
          <w:i/>
          <w:sz w:val="24"/>
          <w:szCs w:val="24"/>
        </w:rPr>
        <w:t xml:space="preserve">Non Performing Loans </w:t>
      </w:r>
      <w:r>
        <w:rPr>
          <w:rFonts w:ascii="Times New Roman" w:hAnsi="Times New Roman" w:cs="Times New Roman"/>
          <w:sz w:val="24"/>
          <w:szCs w:val="24"/>
        </w:rPr>
        <w:t xml:space="preserve">berpengaruh secara signifikan terhadap </w:t>
      </w:r>
      <w:r w:rsidRPr="00312907">
        <w:rPr>
          <w:rFonts w:ascii="Times New Roman" w:hAnsi="Times New Roman" w:cs="Times New Roman"/>
          <w:i/>
          <w:sz w:val="24"/>
          <w:szCs w:val="24"/>
        </w:rPr>
        <w:t>Net Interest Margin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Besarnya pencapaian adalah</w:t>
      </w:r>
      <w:r>
        <w:rPr>
          <w:rFonts w:ascii="Times New Roman" w:hAnsi="Times New Roman" w:cs="Times New Roman"/>
          <w:sz w:val="24"/>
          <w:szCs w:val="24"/>
        </w:rPr>
        <w:t xml:space="preserve"> 74.</w:t>
      </w:r>
      <w:r>
        <w:rPr>
          <w:rFonts w:ascii="Times New Roman" w:hAnsi="Times New Roman" w:cs="Times New Roman"/>
          <w:sz w:val="24"/>
          <w:szCs w:val="24"/>
          <w:lang w:val="id-ID"/>
        </w:rPr>
        <w:t>2</w:t>
      </w:r>
      <w:r>
        <w:rPr>
          <w:rFonts w:ascii="Times New Roman" w:hAnsi="Times New Roman" w:cs="Times New Roman"/>
          <w:sz w:val="24"/>
          <w:szCs w:val="24"/>
        </w:rPr>
        <w:t xml:space="preserve">% </w:t>
      </w:r>
      <w:r>
        <w:rPr>
          <w:rFonts w:ascii="Times New Roman" w:hAnsi="Times New Roman" w:cs="Times New Roman"/>
          <w:sz w:val="24"/>
          <w:szCs w:val="24"/>
          <w:lang w:val="id-ID"/>
        </w:rPr>
        <w:t>dan</w:t>
      </w:r>
      <w:r>
        <w:rPr>
          <w:rFonts w:ascii="Times New Roman" w:hAnsi="Times New Roman" w:cs="Times New Roman"/>
          <w:sz w:val="24"/>
          <w:szCs w:val="24"/>
        </w:rPr>
        <w:t xml:space="preserve"> sisanya 25.</w:t>
      </w:r>
      <w:r>
        <w:rPr>
          <w:rFonts w:ascii="Times New Roman" w:hAnsi="Times New Roman" w:cs="Times New Roman"/>
          <w:sz w:val="24"/>
          <w:szCs w:val="24"/>
          <w:lang w:val="id-ID"/>
        </w:rPr>
        <w:t>8</w:t>
      </w:r>
      <w:r>
        <w:rPr>
          <w:rFonts w:ascii="Times New Roman" w:hAnsi="Times New Roman" w:cs="Times New Roman"/>
          <w:sz w:val="24"/>
          <w:szCs w:val="24"/>
        </w:rPr>
        <w:t xml:space="preserve">% dipengaruhi oleh </w:t>
      </w:r>
      <w:r>
        <w:rPr>
          <w:rFonts w:ascii="Times New Roman" w:hAnsi="Times New Roman" w:cs="Times New Roman"/>
          <w:sz w:val="24"/>
          <w:szCs w:val="24"/>
          <w:lang w:val="id-ID"/>
        </w:rPr>
        <w:t xml:space="preserve">faktor </w:t>
      </w:r>
      <w:r w:rsidRPr="00312907">
        <w:rPr>
          <w:rFonts w:ascii="Times New Roman" w:hAnsi="Times New Roman" w:cs="Times New Roman"/>
          <w:sz w:val="24"/>
          <w:szCs w:val="24"/>
        </w:rPr>
        <w:t>lain yang tida</w:t>
      </w:r>
      <w:r>
        <w:rPr>
          <w:rFonts w:ascii="Times New Roman" w:hAnsi="Times New Roman" w:cs="Times New Roman"/>
          <w:sz w:val="24"/>
          <w:szCs w:val="24"/>
        </w:rPr>
        <w:t>k diteliti dalam penelitian ini</w:t>
      </w:r>
      <w:r>
        <w:rPr>
          <w:rFonts w:ascii="Times New Roman" w:hAnsi="Times New Roman" w:cs="Times New Roman"/>
          <w:sz w:val="24"/>
          <w:szCs w:val="24"/>
          <w:lang w:val="id-ID"/>
        </w:rPr>
        <w:t>.</w:t>
      </w:r>
    </w:p>
    <w:p w:rsidR="00A2248C" w:rsidRPr="00A2248C" w:rsidRDefault="00A2248C" w:rsidP="00A2248C">
      <w:pPr>
        <w:pStyle w:val="ListParagraph"/>
        <w:spacing w:before="0" w:after="0"/>
        <w:ind w:left="0"/>
        <w:jc w:val="both"/>
        <w:rPr>
          <w:rFonts w:ascii="Times New Roman" w:hAnsi="Times New Roman" w:cs="Times New Roman"/>
          <w:sz w:val="24"/>
          <w:szCs w:val="24"/>
        </w:rPr>
      </w:pPr>
      <w:r w:rsidRPr="00A2248C">
        <w:rPr>
          <w:rFonts w:ascii="Times New Roman" w:hAnsi="Times New Roman" w:cs="Times New Roman"/>
          <w:b/>
          <w:sz w:val="24"/>
          <w:szCs w:val="24"/>
        </w:rPr>
        <w:t xml:space="preserve">Saran </w:t>
      </w:r>
    </w:p>
    <w:p w:rsidR="00A2248C" w:rsidRPr="006F192E" w:rsidRDefault="00A2248C" w:rsidP="00A2248C">
      <w:pPr>
        <w:pStyle w:val="ListParagraph"/>
        <w:numPr>
          <w:ilvl w:val="0"/>
          <w:numId w:val="15"/>
        </w:numPr>
        <w:spacing w:before="0" w:after="160"/>
        <w:jc w:val="both"/>
        <w:rPr>
          <w:rFonts w:ascii="Times New Roman" w:hAnsi="Times New Roman" w:cs="Times New Roman"/>
          <w:sz w:val="24"/>
          <w:szCs w:val="24"/>
        </w:rPr>
      </w:pPr>
      <w:r w:rsidRPr="006F192E">
        <w:rPr>
          <w:rFonts w:ascii="Times New Roman" w:hAnsi="Times New Roman" w:cs="Times New Roman"/>
          <w:sz w:val="24"/>
          <w:szCs w:val="24"/>
        </w:rPr>
        <w:t xml:space="preserve">Bagi Perusahaan, mengelola kredit </w:t>
      </w:r>
      <w:r w:rsidRPr="006F192E">
        <w:rPr>
          <w:rFonts w:ascii="Times New Roman" w:hAnsi="Times New Roman" w:cs="Times New Roman"/>
          <w:sz w:val="24"/>
          <w:szCs w:val="24"/>
          <w:lang w:val="id-ID"/>
        </w:rPr>
        <w:t xml:space="preserve">yang diberikan oleh pihak ketiga </w:t>
      </w:r>
      <w:r w:rsidRPr="006F192E">
        <w:rPr>
          <w:rFonts w:ascii="Times New Roman" w:hAnsi="Times New Roman" w:cs="Times New Roman"/>
          <w:sz w:val="24"/>
          <w:szCs w:val="24"/>
        </w:rPr>
        <w:t xml:space="preserve">dengan baik </w:t>
      </w:r>
      <w:proofErr w:type="gramStart"/>
      <w:r w:rsidRPr="006F192E">
        <w:rPr>
          <w:rFonts w:ascii="Times New Roman" w:hAnsi="Times New Roman" w:cs="Times New Roman"/>
          <w:sz w:val="24"/>
          <w:szCs w:val="24"/>
        </w:rPr>
        <w:t>dengan</w:t>
      </w:r>
      <w:proofErr w:type="gramEnd"/>
      <w:r w:rsidRPr="006F192E">
        <w:rPr>
          <w:rFonts w:ascii="Times New Roman" w:hAnsi="Times New Roman" w:cs="Times New Roman"/>
          <w:sz w:val="24"/>
          <w:szCs w:val="24"/>
        </w:rPr>
        <w:t xml:space="preserve"> memperhatikan faktor </w:t>
      </w:r>
      <w:r w:rsidRPr="006F192E">
        <w:rPr>
          <w:rFonts w:ascii="Times New Roman" w:hAnsi="Times New Roman" w:cs="Times New Roman"/>
          <w:i/>
          <w:sz w:val="24"/>
          <w:szCs w:val="24"/>
          <w:lang w:val="id-ID"/>
        </w:rPr>
        <w:t>Loan to Deposit Ratio</w:t>
      </w:r>
      <w:r w:rsidRPr="006F192E">
        <w:rPr>
          <w:rFonts w:ascii="Times New Roman" w:hAnsi="Times New Roman" w:cs="Times New Roman"/>
          <w:sz w:val="24"/>
          <w:szCs w:val="24"/>
        </w:rPr>
        <w:t xml:space="preserve">, hal ini dimaksudkan untuk menjaga agar nilai </w:t>
      </w:r>
      <w:r w:rsidRPr="006F192E">
        <w:rPr>
          <w:rFonts w:ascii="Times New Roman" w:hAnsi="Times New Roman" w:cs="Times New Roman"/>
          <w:i/>
          <w:sz w:val="24"/>
          <w:szCs w:val="24"/>
        </w:rPr>
        <w:t>Non Performing Loans</w:t>
      </w:r>
      <w:r w:rsidRPr="006F192E">
        <w:rPr>
          <w:rFonts w:ascii="Times New Roman" w:hAnsi="Times New Roman" w:cs="Times New Roman"/>
          <w:sz w:val="24"/>
          <w:szCs w:val="24"/>
        </w:rPr>
        <w:t xml:space="preserve"> tetap baik. Disamping itu, bank agar menghimpun dana-dana dengan biaya </w:t>
      </w:r>
      <w:proofErr w:type="gramStart"/>
      <w:r w:rsidRPr="006F192E">
        <w:rPr>
          <w:rFonts w:ascii="Times New Roman" w:hAnsi="Times New Roman" w:cs="Times New Roman"/>
          <w:sz w:val="24"/>
          <w:szCs w:val="24"/>
        </w:rPr>
        <w:t>dana</w:t>
      </w:r>
      <w:proofErr w:type="gramEnd"/>
      <w:r w:rsidRPr="006F192E">
        <w:rPr>
          <w:rFonts w:ascii="Times New Roman" w:hAnsi="Times New Roman" w:cs="Times New Roman"/>
          <w:sz w:val="24"/>
          <w:szCs w:val="24"/>
        </w:rPr>
        <w:t xml:space="preserve"> yang murah agar dapat meningkatkan </w:t>
      </w:r>
      <w:r w:rsidRPr="006F192E">
        <w:rPr>
          <w:rFonts w:ascii="Times New Roman" w:hAnsi="Times New Roman" w:cs="Times New Roman"/>
          <w:i/>
          <w:sz w:val="24"/>
          <w:szCs w:val="24"/>
        </w:rPr>
        <w:t>Net Interest Margin</w:t>
      </w:r>
      <w:r w:rsidRPr="006F192E">
        <w:rPr>
          <w:rFonts w:ascii="Times New Roman" w:hAnsi="Times New Roman" w:cs="Times New Roman"/>
          <w:sz w:val="24"/>
          <w:szCs w:val="24"/>
        </w:rPr>
        <w:t>.</w:t>
      </w:r>
    </w:p>
    <w:p w:rsidR="00A2248C" w:rsidRPr="006F192E" w:rsidRDefault="00A2248C" w:rsidP="00A2248C">
      <w:pPr>
        <w:pStyle w:val="ListParagraph"/>
        <w:numPr>
          <w:ilvl w:val="0"/>
          <w:numId w:val="15"/>
        </w:numPr>
        <w:spacing w:before="0" w:after="160"/>
        <w:jc w:val="both"/>
        <w:rPr>
          <w:rFonts w:ascii="Times New Roman" w:hAnsi="Times New Roman" w:cs="Times New Roman"/>
          <w:sz w:val="24"/>
          <w:szCs w:val="24"/>
        </w:rPr>
      </w:pPr>
      <w:r w:rsidRPr="006F192E">
        <w:rPr>
          <w:rFonts w:ascii="Times New Roman" w:hAnsi="Times New Roman" w:cs="Times New Roman"/>
          <w:sz w:val="24"/>
          <w:szCs w:val="24"/>
        </w:rPr>
        <w:t xml:space="preserve">Bagi investor, agar memperhatikan faktor </w:t>
      </w:r>
      <w:r w:rsidRPr="006F192E">
        <w:rPr>
          <w:rFonts w:ascii="Times New Roman" w:hAnsi="Times New Roman" w:cs="Times New Roman"/>
          <w:i/>
          <w:sz w:val="24"/>
          <w:szCs w:val="24"/>
          <w:lang w:val="id-ID"/>
        </w:rPr>
        <w:t>Loan to Deposit Ratio</w:t>
      </w:r>
      <w:r w:rsidRPr="006F192E">
        <w:rPr>
          <w:rFonts w:ascii="Times New Roman" w:hAnsi="Times New Roman" w:cs="Times New Roman"/>
          <w:sz w:val="24"/>
          <w:szCs w:val="24"/>
          <w:lang w:val="id-ID"/>
        </w:rPr>
        <w:t xml:space="preserve"> dan </w:t>
      </w:r>
      <w:r w:rsidRPr="006F192E">
        <w:rPr>
          <w:rFonts w:ascii="Times New Roman" w:hAnsi="Times New Roman" w:cs="Times New Roman"/>
          <w:i/>
          <w:sz w:val="24"/>
          <w:szCs w:val="24"/>
        </w:rPr>
        <w:t>Non Performing Loans</w:t>
      </w:r>
      <w:r w:rsidRPr="006F192E">
        <w:rPr>
          <w:rFonts w:ascii="Times New Roman" w:hAnsi="Times New Roman" w:cs="Times New Roman"/>
          <w:sz w:val="24"/>
          <w:szCs w:val="24"/>
        </w:rPr>
        <w:t xml:space="preserve"> </w:t>
      </w:r>
      <w:r>
        <w:rPr>
          <w:rFonts w:ascii="Times New Roman" w:hAnsi="Times New Roman" w:cs="Times New Roman"/>
          <w:sz w:val="24"/>
          <w:szCs w:val="24"/>
          <w:lang w:val="id-ID"/>
        </w:rPr>
        <w:t xml:space="preserve">terhadap </w:t>
      </w:r>
      <w:r w:rsidRPr="006F192E">
        <w:rPr>
          <w:rFonts w:ascii="Times New Roman" w:hAnsi="Times New Roman" w:cs="Times New Roman"/>
          <w:i/>
          <w:sz w:val="24"/>
          <w:szCs w:val="24"/>
        </w:rPr>
        <w:t>Net Interest Margin</w:t>
      </w:r>
      <w:r w:rsidRPr="006F192E">
        <w:rPr>
          <w:rFonts w:ascii="Times New Roman" w:hAnsi="Times New Roman" w:cs="Times New Roman"/>
          <w:sz w:val="24"/>
          <w:szCs w:val="24"/>
        </w:rPr>
        <w:t xml:space="preserve"> dalam menginvestasikan dananya.</w:t>
      </w:r>
    </w:p>
    <w:p w:rsidR="00A2248C" w:rsidRPr="00A2248C" w:rsidRDefault="00A2248C" w:rsidP="00A2248C">
      <w:pPr>
        <w:pStyle w:val="ListParagraph"/>
        <w:numPr>
          <w:ilvl w:val="0"/>
          <w:numId w:val="15"/>
        </w:numPr>
        <w:spacing w:before="0" w:after="0"/>
        <w:jc w:val="both"/>
        <w:rPr>
          <w:rFonts w:ascii="Times New Roman" w:hAnsi="Times New Roman" w:cs="Times New Roman"/>
          <w:sz w:val="24"/>
          <w:szCs w:val="24"/>
        </w:rPr>
      </w:pPr>
      <w:r w:rsidRPr="006F192E">
        <w:rPr>
          <w:rFonts w:ascii="Times New Roman" w:hAnsi="Times New Roman" w:cs="Times New Roman"/>
          <w:sz w:val="24"/>
          <w:szCs w:val="24"/>
        </w:rPr>
        <w:t xml:space="preserve">Bagi Peneliti selanjutnya, diharapkan untuk menambah variabel lain dalam penelitian, </w:t>
      </w:r>
      <w:r w:rsidRPr="00A2248C">
        <w:rPr>
          <w:rFonts w:ascii="Times New Roman" w:hAnsi="Times New Roman" w:cs="Times New Roman"/>
          <w:sz w:val="24"/>
          <w:szCs w:val="24"/>
        </w:rPr>
        <w:t>dan menambah periode penelitian.</w:t>
      </w:r>
    </w:p>
    <w:p w:rsidR="00A2248C" w:rsidRPr="00A2248C" w:rsidRDefault="00A2248C" w:rsidP="006661FC">
      <w:pPr>
        <w:spacing w:after="0"/>
        <w:jc w:val="both"/>
        <w:rPr>
          <w:rFonts w:ascii="Times New Roman" w:hAnsi="Times New Roman" w:cs="Times New Roman"/>
          <w:b/>
          <w:sz w:val="24"/>
          <w:szCs w:val="24"/>
        </w:rPr>
      </w:pPr>
      <w:r w:rsidRPr="00A2248C">
        <w:rPr>
          <w:rFonts w:ascii="Times New Roman" w:hAnsi="Times New Roman" w:cs="Times New Roman"/>
          <w:b/>
          <w:sz w:val="24"/>
          <w:szCs w:val="24"/>
        </w:rPr>
        <w:t>DAFTAR PUSTAKA</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Bank Indonesia. 2004. Peraturan Bank Indonesia No.6/10/PBI/2004 </w:t>
      </w:r>
      <w:r w:rsidRPr="00A2248C">
        <w:rPr>
          <w:rFonts w:ascii="Times New Roman" w:hAnsi="Times New Roman" w:cs="Times New Roman"/>
          <w:i/>
          <w:sz w:val="24"/>
          <w:szCs w:val="24"/>
        </w:rPr>
        <w:t xml:space="preserve">tentang Sistem Penilaian Tingkat Kesehatan Bank Umum. </w:t>
      </w:r>
      <w:r w:rsidRPr="00A2248C">
        <w:rPr>
          <w:rFonts w:ascii="Times New Roman" w:hAnsi="Times New Roman" w:cs="Times New Roman"/>
          <w:sz w:val="24"/>
          <w:szCs w:val="24"/>
        </w:rPr>
        <w:t>Republik Indonesia, Jakarta.</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Bank Indonesia, Surat Edaran Bank Indonesia Nomor 13/24/DPNP Tanggal 25 Oktober 2011 Perihal </w:t>
      </w:r>
      <w:r w:rsidRPr="00A2248C">
        <w:rPr>
          <w:rFonts w:ascii="Times New Roman" w:hAnsi="Times New Roman" w:cs="Times New Roman"/>
          <w:i/>
          <w:sz w:val="24"/>
          <w:szCs w:val="24"/>
        </w:rPr>
        <w:t>Sistem Penilaian Tingkat Kesehatan Bank Umum</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Bank Indonesia, Surat Edaran Bank Indonesia Nomor 13/30/Dpnp Tanggal 16 Desember 2011 Perihal Laporan Keuangan Publikasi Triwulanan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Bank Bank Indonesia, Surat Edaran Bank Indonesia Nomor 15/1/DPNP Tanggal 15 Januari 2013 Perihal SBDK</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Buchory, H.A. (2015), Bahan Kuliah Manajemen Perkreditan. Ekuitas.</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Dendawijaya, L. (2009), </w:t>
      </w:r>
      <w:r w:rsidRPr="00A2248C">
        <w:rPr>
          <w:rFonts w:ascii="Times New Roman" w:hAnsi="Times New Roman" w:cs="Times New Roman"/>
          <w:i/>
          <w:sz w:val="24"/>
          <w:szCs w:val="24"/>
        </w:rPr>
        <w:t>Manajemen Perbankan</w:t>
      </w:r>
      <w:r w:rsidRPr="00A2248C">
        <w:rPr>
          <w:rFonts w:ascii="Times New Roman" w:hAnsi="Times New Roman" w:cs="Times New Roman"/>
          <w:sz w:val="24"/>
          <w:szCs w:val="24"/>
        </w:rPr>
        <w:t xml:space="preserve"> Edisi Keenam. Bogor: Ghalia Indonesia. .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Hasibuan, M. (2009), </w:t>
      </w:r>
      <w:r w:rsidRPr="00A2248C">
        <w:rPr>
          <w:rFonts w:ascii="Times New Roman" w:hAnsi="Times New Roman" w:cs="Times New Roman"/>
          <w:i/>
          <w:sz w:val="24"/>
          <w:szCs w:val="24"/>
        </w:rPr>
        <w:t>Dasar-dasar Perbankan</w:t>
      </w:r>
      <w:r w:rsidRPr="00A2248C">
        <w:rPr>
          <w:rFonts w:ascii="Times New Roman" w:hAnsi="Times New Roman" w:cs="Times New Roman"/>
          <w:sz w:val="24"/>
          <w:szCs w:val="24"/>
        </w:rPr>
        <w:t xml:space="preserve">. Jakarta: Bumi Aksara. </w:t>
      </w:r>
    </w:p>
    <w:p w:rsidR="00A2248C" w:rsidRPr="00A2248C" w:rsidRDefault="00A2248C" w:rsidP="006661FC">
      <w:pPr>
        <w:spacing w:after="0"/>
        <w:ind w:left="567" w:hanging="567"/>
        <w:jc w:val="both"/>
        <w:rPr>
          <w:rFonts w:ascii="Times New Roman" w:hAnsi="Times New Roman" w:cs="Times New Roman"/>
          <w:sz w:val="24"/>
          <w:szCs w:val="24"/>
        </w:rPr>
      </w:pPr>
      <w:hyperlink r:id="rId17" w:history="1">
        <w:r w:rsidRPr="00A2248C">
          <w:rPr>
            <w:rStyle w:val="Hyperlink"/>
            <w:rFonts w:ascii="Times New Roman" w:hAnsi="Times New Roman" w:cs="Times New Roman"/>
            <w:color w:val="auto"/>
            <w:sz w:val="24"/>
            <w:szCs w:val="24"/>
          </w:rPr>
          <w:t>https://www.btpn.com/en/hubungan-investor/laporan-keuangan/laporan-keuangan-publikasi?_ptp=1&amp;page=2</w:t>
        </w:r>
      </w:hyperlink>
      <w:r w:rsidRPr="00A2248C">
        <w:rPr>
          <w:rFonts w:ascii="Times New Roman" w:hAnsi="Times New Roman" w:cs="Times New Roman"/>
          <w:sz w:val="24"/>
          <w:szCs w:val="24"/>
        </w:rPr>
        <w:t xml:space="preserve"> diakses   12 Maret 2018.</w:t>
      </w:r>
    </w:p>
    <w:p w:rsidR="00A2248C" w:rsidRPr="00A2248C" w:rsidRDefault="00A2248C" w:rsidP="006661FC">
      <w:pPr>
        <w:spacing w:after="0"/>
        <w:ind w:left="567" w:hanging="567"/>
        <w:jc w:val="both"/>
        <w:rPr>
          <w:rFonts w:ascii="Times New Roman" w:hAnsi="Times New Roman" w:cs="Times New Roman"/>
          <w:sz w:val="24"/>
          <w:szCs w:val="24"/>
        </w:rPr>
      </w:pPr>
      <w:hyperlink r:id="rId18" w:history="1">
        <w:r w:rsidRPr="00A2248C">
          <w:rPr>
            <w:rStyle w:val="Hyperlink"/>
            <w:rFonts w:ascii="Times New Roman" w:hAnsi="Times New Roman" w:cs="Times New Roman"/>
            <w:color w:val="auto"/>
            <w:sz w:val="24"/>
            <w:szCs w:val="24"/>
          </w:rPr>
          <w:t>http://jateng.tribunnews.com/2017/04/27/aset-dan-laba-btpn-meningkat-11-pada-triwulan-i-2017</w:t>
        </w:r>
      </w:hyperlink>
      <w:r w:rsidRPr="00A2248C">
        <w:rPr>
          <w:rFonts w:ascii="Times New Roman" w:hAnsi="Times New Roman" w:cs="Times New Roman"/>
          <w:sz w:val="24"/>
          <w:szCs w:val="24"/>
        </w:rPr>
        <w:t xml:space="preserve"> diakses 28 Maret 2018</w:t>
      </w:r>
    </w:p>
    <w:p w:rsidR="00A2248C" w:rsidRPr="00A2248C" w:rsidRDefault="00A2248C" w:rsidP="006661FC">
      <w:pPr>
        <w:spacing w:after="0"/>
        <w:ind w:left="567" w:hanging="567"/>
        <w:jc w:val="both"/>
        <w:rPr>
          <w:rFonts w:ascii="Times New Roman" w:hAnsi="Times New Roman" w:cs="Times New Roman"/>
          <w:sz w:val="24"/>
          <w:szCs w:val="24"/>
        </w:rPr>
      </w:pPr>
      <w:hyperlink r:id="rId19" w:history="1">
        <w:r w:rsidRPr="00A2248C">
          <w:rPr>
            <w:rStyle w:val="Hyperlink"/>
            <w:rFonts w:ascii="Times New Roman" w:hAnsi="Times New Roman" w:cs="Times New Roman"/>
            <w:color w:val="auto"/>
            <w:sz w:val="24"/>
            <w:szCs w:val="24"/>
          </w:rPr>
          <w:t>https://keuangan.kontan.co.id/news/laba-bersih-btpn-naik-12-menjadi-rp-535-miliar-di-kuartal-i-2018</w:t>
        </w:r>
      </w:hyperlink>
      <w:r w:rsidRPr="00A2248C">
        <w:rPr>
          <w:rFonts w:ascii="Times New Roman" w:hAnsi="Times New Roman" w:cs="Times New Roman"/>
          <w:sz w:val="24"/>
          <w:szCs w:val="24"/>
        </w:rPr>
        <w:t xml:space="preserve"> diakses 3 April 2018</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Kasmir. (2012), </w:t>
      </w:r>
      <w:r w:rsidRPr="00A2248C">
        <w:rPr>
          <w:rFonts w:ascii="Times New Roman" w:hAnsi="Times New Roman" w:cs="Times New Roman"/>
          <w:i/>
          <w:sz w:val="24"/>
          <w:szCs w:val="24"/>
        </w:rPr>
        <w:t>Manajemen Perbankan</w:t>
      </w:r>
      <w:r w:rsidRPr="00A2248C">
        <w:rPr>
          <w:rFonts w:ascii="Times New Roman" w:hAnsi="Times New Roman" w:cs="Times New Roman"/>
          <w:sz w:val="24"/>
          <w:szCs w:val="24"/>
        </w:rPr>
        <w:t>, Edisi Revisi. Jakarta: PT. Raja Grafindo Persada</w:t>
      </w:r>
    </w:p>
    <w:p w:rsidR="00A2248C" w:rsidRPr="00A2248C" w:rsidRDefault="00A2248C" w:rsidP="006661FC">
      <w:pPr>
        <w:spacing w:after="0"/>
        <w:jc w:val="both"/>
        <w:rPr>
          <w:rFonts w:ascii="Times New Roman" w:hAnsi="Times New Roman" w:cs="Times New Roman"/>
          <w:sz w:val="24"/>
          <w:szCs w:val="24"/>
        </w:rPr>
      </w:pPr>
      <w:r w:rsidRPr="00A2248C">
        <w:rPr>
          <w:rFonts w:ascii="Times New Roman" w:hAnsi="Times New Roman" w:cs="Times New Roman"/>
          <w:sz w:val="24"/>
          <w:szCs w:val="24"/>
        </w:rPr>
        <w:t xml:space="preserve"> _______ (2013),  </w:t>
      </w:r>
      <w:r w:rsidRPr="00A2248C">
        <w:rPr>
          <w:rFonts w:ascii="Times New Roman" w:hAnsi="Times New Roman" w:cs="Times New Roman"/>
          <w:i/>
          <w:sz w:val="24"/>
          <w:szCs w:val="24"/>
        </w:rPr>
        <w:t>Dasar-dasar Perbankan</w:t>
      </w:r>
      <w:r w:rsidRPr="00A2248C">
        <w:rPr>
          <w:rFonts w:ascii="Times New Roman" w:hAnsi="Times New Roman" w:cs="Times New Roman"/>
          <w:sz w:val="24"/>
          <w:szCs w:val="24"/>
        </w:rPr>
        <w:t xml:space="preserve">. Jakarta : PT. Raja Grafindo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_______ (2014), </w:t>
      </w:r>
      <w:r w:rsidRPr="00A2248C">
        <w:rPr>
          <w:rFonts w:ascii="Times New Roman" w:hAnsi="Times New Roman" w:cs="Times New Roman"/>
          <w:i/>
          <w:sz w:val="24"/>
          <w:szCs w:val="24"/>
        </w:rPr>
        <w:t>Bank Dan Lembaga Keuangan Lainnya</w:t>
      </w:r>
      <w:r w:rsidRPr="00A2248C">
        <w:rPr>
          <w:rFonts w:ascii="Times New Roman" w:hAnsi="Times New Roman" w:cs="Times New Roman"/>
          <w:sz w:val="24"/>
          <w:szCs w:val="24"/>
        </w:rPr>
        <w:t>, Edisi Revisi. Jakarta: PT. Raja Grafindo Persada.</w:t>
      </w:r>
    </w:p>
    <w:p w:rsidR="00A2248C" w:rsidRPr="00A2248C" w:rsidRDefault="00A2248C" w:rsidP="006661FC">
      <w:pPr>
        <w:spacing w:after="0"/>
        <w:ind w:left="567" w:hanging="567"/>
        <w:jc w:val="both"/>
        <w:rPr>
          <w:rFonts w:ascii="Times New Roman" w:hAnsi="Times New Roman" w:cs="Times New Roman"/>
          <w:i/>
          <w:sz w:val="24"/>
          <w:szCs w:val="24"/>
        </w:rPr>
      </w:pPr>
      <w:r w:rsidRPr="00A2248C">
        <w:rPr>
          <w:rFonts w:ascii="Times New Roman" w:hAnsi="Times New Roman" w:cs="Times New Roman"/>
          <w:sz w:val="24"/>
          <w:szCs w:val="24"/>
        </w:rPr>
        <w:t xml:space="preserve">Kuncoro, M. dan Suhardjono. (2012), </w:t>
      </w:r>
      <w:r w:rsidRPr="00A2248C">
        <w:rPr>
          <w:rFonts w:ascii="Times New Roman" w:hAnsi="Times New Roman" w:cs="Times New Roman"/>
          <w:i/>
          <w:sz w:val="24"/>
          <w:szCs w:val="24"/>
        </w:rPr>
        <w:t>Manajemen Perbankan Teori dan Aplikasi edisi kedua</w:t>
      </w:r>
      <w:r w:rsidRPr="00A2248C">
        <w:rPr>
          <w:rFonts w:ascii="Times New Roman" w:hAnsi="Times New Roman" w:cs="Times New Roman"/>
          <w:sz w:val="24"/>
          <w:szCs w:val="24"/>
        </w:rPr>
        <w:t xml:space="preserve">. BPFE Yogyakarta.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Puspitasari, D. (2008), Pengaruh LDR, LPR, LAR, CAR, NPL, dan APYD Terhadap Net Interest Margin Pada Bank Swasta Nasional Devisa (2004-2007), </w:t>
      </w:r>
      <w:r w:rsidRPr="00A2248C">
        <w:rPr>
          <w:rFonts w:ascii="Times New Roman" w:hAnsi="Times New Roman" w:cs="Times New Roman"/>
          <w:i/>
          <w:sz w:val="24"/>
          <w:szCs w:val="24"/>
        </w:rPr>
        <w:t>Skripsi</w:t>
      </w:r>
      <w:r w:rsidRPr="00A2248C">
        <w:rPr>
          <w:rFonts w:ascii="Times New Roman" w:hAnsi="Times New Roman" w:cs="Times New Roman"/>
          <w:sz w:val="24"/>
          <w:szCs w:val="24"/>
        </w:rPr>
        <w:t xml:space="preserve"> Sarjana tak diterbitkan, STIE Perbanas Surabaya.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Puspitasari, E. (2014), Analisis Faktor-Faktor Yang Mempengaruhi Net Interest Margin Pada Bank-Bank Umum Di Indonesia (2009-2012), </w:t>
      </w:r>
      <w:r w:rsidRPr="00A2248C">
        <w:rPr>
          <w:rFonts w:ascii="Times New Roman" w:hAnsi="Times New Roman" w:cs="Times New Roman"/>
          <w:i/>
          <w:sz w:val="24"/>
          <w:szCs w:val="24"/>
        </w:rPr>
        <w:t>Jurnal Ilmu Manajemen</w:t>
      </w:r>
      <w:r w:rsidRPr="00A2248C">
        <w:rPr>
          <w:rFonts w:ascii="Times New Roman" w:hAnsi="Times New Roman" w:cs="Times New Roman"/>
          <w:sz w:val="24"/>
          <w:szCs w:val="24"/>
        </w:rPr>
        <w:t xml:space="preserve">, Volume 2 Nomor 4 Oktober 2014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Rivai, V., Basis, S. Sarwono, S. dan Veithzal, A.P. (2013), </w:t>
      </w:r>
      <w:r w:rsidRPr="00A2248C">
        <w:rPr>
          <w:rFonts w:ascii="Times New Roman" w:hAnsi="Times New Roman" w:cs="Times New Roman"/>
          <w:i/>
          <w:sz w:val="24"/>
          <w:szCs w:val="24"/>
        </w:rPr>
        <w:t>Commercial Bank Management</w:t>
      </w:r>
      <w:r w:rsidRPr="00A2248C">
        <w:rPr>
          <w:rFonts w:ascii="Times New Roman" w:hAnsi="Times New Roman" w:cs="Times New Roman"/>
          <w:sz w:val="24"/>
          <w:szCs w:val="24"/>
        </w:rPr>
        <w:t xml:space="preserve">. Jakarta: PT Raja Grafindo Persada.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Riyadi, S. (2009), </w:t>
      </w:r>
      <w:r w:rsidRPr="00A2248C">
        <w:rPr>
          <w:rFonts w:ascii="Times New Roman" w:hAnsi="Times New Roman" w:cs="Times New Roman"/>
          <w:i/>
          <w:sz w:val="24"/>
          <w:szCs w:val="24"/>
        </w:rPr>
        <w:t>Bank Assets and Liability Management</w:t>
      </w:r>
      <w:r w:rsidRPr="00A2248C">
        <w:rPr>
          <w:rFonts w:ascii="Times New Roman" w:hAnsi="Times New Roman" w:cs="Times New Roman"/>
          <w:sz w:val="24"/>
          <w:szCs w:val="24"/>
        </w:rPr>
        <w:t xml:space="preserve">. Jakarta: Falkutas Ekonomi Universitas Indonesia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Sadara. (2015). Pengaruh Penyaluran Kredit Guna Bhakti, dan </w:t>
      </w:r>
      <w:r w:rsidRPr="00A2248C">
        <w:rPr>
          <w:rFonts w:ascii="Times New Roman" w:hAnsi="Times New Roman" w:cs="Times New Roman"/>
          <w:i/>
          <w:sz w:val="24"/>
          <w:szCs w:val="24"/>
        </w:rPr>
        <w:t>Non Peforming Loans</w:t>
      </w:r>
      <w:r w:rsidRPr="00A2248C">
        <w:rPr>
          <w:rFonts w:ascii="Times New Roman" w:hAnsi="Times New Roman" w:cs="Times New Roman"/>
          <w:sz w:val="24"/>
          <w:szCs w:val="24"/>
        </w:rPr>
        <w:t xml:space="preserve"> terhadap NIM PT. Bank BJB (2011-2013), </w:t>
      </w:r>
      <w:r w:rsidRPr="00A2248C">
        <w:rPr>
          <w:rFonts w:ascii="Times New Roman" w:hAnsi="Times New Roman" w:cs="Times New Roman"/>
          <w:i/>
          <w:sz w:val="24"/>
          <w:szCs w:val="24"/>
        </w:rPr>
        <w:t>Skripsi</w:t>
      </w:r>
      <w:r w:rsidRPr="00A2248C">
        <w:rPr>
          <w:rFonts w:ascii="Times New Roman" w:hAnsi="Times New Roman" w:cs="Times New Roman"/>
          <w:sz w:val="24"/>
          <w:szCs w:val="24"/>
        </w:rPr>
        <w:t xml:space="preserve"> Sarjana tak diterbitkan, STIE Ekuitas Bandung.</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Satriawan, R. (2014). Pengaruh Dana Pihak Ketiga (Tabungan, Deposito Dan Giro) Dan Kredit Yang Disalurkan Terhadap Net Interest Margin (NIM) Pada Bank Jatim Jawa Timur (2005-2010), </w:t>
      </w:r>
      <w:r w:rsidRPr="00A2248C">
        <w:rPr>
          <w:rFonts w:ascii="Times New Roman" w:hAnsi="Times New Roman" w:cs="Times New Roman"/>
          <w:i/>
          <w:sz w:val="24"/>
          <w:szCs w:val="24"/>
        </w:rPr>
        <w:t>Jurnal JIBEKA Volume 9 Nomor 1 Februari 2015: 70- 75</w:t>
      </w:r>
      <w:r w:rsidRPr="00A2248C">
        <w:rPr>
          <w:rFonts w:ascii="Times New Roman" w:hAnsi="Times New Roman" w:cs="Times New Roman"/>
          <w:sz w:val="24"/>
          <w:szCs w:val="24"/>
        </w:rPr>
        <w:t xml:space="preserve">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Sudirman, I.W. (2013), </w:t>
      </w:r>
      <w:r w:rsidRPr="00A2248C">
        <w:rPr>
          <w:rFonts w:ascii="Times New Roman" w:hAnsi="Times New Roman" w:cs="Times New Roman"/>
          <w:i/>
          <w:sz w:val="24"/>
          <w:szCs w:val="24"/>
        </w:rPr>
        <w:t>Manajemen Perbankan, Menuju Banker Konvensional yang Professional, Edisi Pertama</w:t>
      </w:r>
      <w:r w:rsidRPr="00A2248C">
        <w:rPr>
          <w:rFonts w:ascii="Times New Roman" w:hAnsi="Times New Roman" w:cs="Times New Roman"/>
          <w:sz w:val="24"/>
          <w:szCs w:val="24"/>
        </w:rPr>
        <w:t xml:space="preserve">. Kencana Prenada Media Group.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Sugiyono. (2008), </w:t>
      </w:r>
      <w:r w:rsidRPr="00A2248C">
        <w:rPr>
          <w:rFonts w:ascii="Times New Roman" w:hAnsi="Times New Roman" w:cs="Times New Roman"/>
          <w:i/>
          <w:sz w:val="24"/>
          <w:szCs w:val="24"/>
        </w:rPr>
        <w:t>Metode Penelitian Bisnis</w:t>
      </w:r>
      <w:r w:rsidRPr="00A2248C">
        <w:rPr>
          <w:rFonts w:ascii="Times New Roman" w:hAnsi="Times New Roman" w:cs="Times New Roman"/>
          <w:sz w:val="24"/>
          <w:szCs w:val="24"/>
        </w:rPr>
        <w:t xml:space="preserve">, Cetakan ke-12. Bandung: Alfabeta.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______  (2009), </w:t>
      </w:r>
      <w:r w:rsidRPr="00A2248C">
        <w:rPr>
          <w:rFonts w:ascii="Times New Roman" w:hAnsi="Times New Roman" w:cs="Times New Roman"/>
          <w:i/>
          <w:sz w:val="24"/>
          <w:szCs w:val="24"/>
        </w:rPr>
        <w:t>Metode Penelitian Bisnis</w:t>
      </w:r>
      <w:r w:rsidRPr="00A2248C">
        <w:rPr>
          <w:rFonts w:ascii="Times New Roman" w:hAnsi="Times New Roman" w:cs="Times New Roman"/>
          <w:sz w:val="24"/>
          <w:szCs w:val="24"/>
        </w:rPr>
        <w:t xml:space="preserve">, Cetakan ke-11. Bandung: Alfabeta. </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______. (2012), </w:t>
      </w:r>
      <w:r w:rsidRPr="00A2248C">
        <w:rPr>
          <w:rFonts w:ascii="Times New Roman" w:hAnsi="Times New Roman" w:cs="Times New Roman"/>
          <w:i/>
          <w:sz w:val="24"/>
          <w:szCs w:val="24"/>
        </w:rPr>
        <w:t>Metode Penelitian Kuantitatif Kualitatif dan R&amp;D</w:t>
      </w:r>
      <w:r w:rsidRPr="00A2248C">
        <w:rPr>
          <w:rFonts w:ascii="Times New Roman" w:hAnsi="Times New Roman" w:cs="Times New Roman"/>
          <w:sz w:val="24"/>
          <w:szCs w:val="24"/>
        </w:rPr>
        <w:t xml:space="preserve">, Cetakan ke17. Bandung: Alfabeta Supriyono, M. (2011), </w:t>
      </w:r>
      <w:r w:rsidRPr="00A2248C">
        <w:rPr>
          <w:rFonts w:ascii="Times New Roman" w:hAnsi="Times New Roman" w:cs="Times New Roman"/>
          <w:i/>
          <w:sz w:val="24"/>
          <w:szCs w:val="24"/>
        </w:rPr>
        <w:t>Buku Pintar Perbankan</w:t>
      </w:r>
      <w:r w:rsidRPr="00A2248C">
        <w:rPr>
          <w:rFonts w:ascii="Times New Roman" w:hAnsi="Times New Roman" w:cs="Times New Roman"/>
          <w:sz w:val="24"/>
          <w:szCs w:val="24"/>
        </w:rPr>
        <w:t>. Yogyakarta: Andi Yogyakarta.</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Siswanto, S. (2008), </w:t>
      </w:r>
      <w:r w:rsidRPr="00A2248C">
        <w:rPr>
          <w:rFonts w:ascii="Times New Roman" w:hAnsi="Times New Roman" w:cs="Times New Roman"/>
          <w:i/>
          <w:sz w:val="24"/>
          <w:szCs w:val="24"/>
        </w:rPr>
        <w:t>Mengenai Kredit Bermasalah</w:t>
      </w:r>
      <w:r w:rsidRPr="00A2248C">
        <w:rPr>
          <w:rFonts w:ascii="Times New Roman" w:hAnsi="Times New Roman" w:cs="Times New Roman"/>
          <w:sz w:val="24"/>
          <w:szCs w:val="24"/>
        </w:rPr>
        <w:t>. Edisi Kedua. Jakarta: Damar Mulia Pustaka.</w:t>
      </w:r>
    </w:p>
    <w:p w:rsidR="00A2248C" w:rsidRPr="00A2248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 xml:space="preserve">Taswan. (2010), </w:t>
      </w:r>
      <w:r w:rsidRPr="00A2248C">
        <w:rPr>
          <w:rFonts w:ascii="Times New Roman" w:hAnsi="Times New Roman" w:cs="Times New Roman"/>
          <w:i/>
          <w:sz w:val="24"/>
          <w:szCs w:val="24"/>
        </w:rPr>
        <w:t>Manajemen Perbankan, Konsep, teori dan aplikasi</w:t>
      </w:r>
      <w:r w:rsidRPr="00A2248C">
        <w:rPr>
          <w:rFonts w:ascii="Times New Roman" w:hAnsi="Times New Roman" w:cs="Times New Roman"/>
          <w:sz w:val="24"/>
          <w:szCs w:val="24"/>
        </w:rPr>
        <w:t xml:space="preserve">. Yogyakarta: UPP STIM YKPN. </w:t>
      </w:r>
    </w:p>
    <w:p w:rsidR="00A2248C" w:rsidRPr="006661FC" w:rsidRDefault="00A2248C" w:rsidP="006661FC">
      <w:pPr>
        <w:spacing w:after="0"/>
        <w:ind w:left="567" w:hanging="567"/>
        <w:jc w:val="both"/>
        <w:rPr>
          <w:rFonts w:ascii="Times New Roman" w:hAnsi="Times New Roman" w:cs="Times New Roman"/>
          <w:sz w:val="24"/>
          <w:szCs w:val="24"/>
        </w:rPr>
      </w:pPr>
      <w:r w:rsidRPr="00A2248C">
        <w:rPr>
          <w:rFonts w:ascii="Times New Roman" w:hAnsi="Times New Roman" w:cs="Times New Roman"/>
          <w:sz w:val="24"/>
          <w:szCs w:val="24"/>
        </w:rPr>
        <w:t>Undang-undang No. 10 Tahun 1998 Tanggal 10 November 1998 Perubahan Atas  Undang-undang No.7 tahun 1992 Ten</w:t>
      </w:r>
      <w:r w:rsidR="006661FC">
        <w:rPr>
          <w:rFonts w:ascii="Times New Roman" w:hAnsi="Times New Roman" w:cs="Times New Roman"/>
          <w:sz w:val="24"/>
          <w:szCs w:val="24"/>
        </w:rPr>
        <w:t>tang Perbankan.</w:t>
      </w:r>
      <w:bookmarkStart w:id="0" w:name="_GoBack"/>
      <w:bookmarkEnd w:id="0"/>
    </w:p>
    <w:p w:rsidR="003E1A05" w:rsidRPr="009A298C" w:rsidRDefault="003E1A05" w:rsidP="00B46199">
      <w:pPr>
        <w:spacing w:after="0" w:line="240" w:lineRule="auto"/>
        <w:rPr>
          <w:rFonts w:ascii="Times New Roman" w:hAnsi="Times New Roman" w:cs="Times New Roman"/>
          <w:b/>
        </w:rPr>
      </w:pPr>
    </w:p>
    <w:sectPr w:rsidR="003E1A05" w:rsidRPr="009A298C" w:rsidSect="004216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80CC1"/>
    <w:multiLevelType w:val="hybridMultilevel"/>
    <w:tmpl w:val="7A9672EA"/>
    <w:lvl w:ilvl="0" w:tplc="0421000F">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9A93BA0"/>
    <w:multiLevelType w:val="hybridMultilevel"/>
    <w:tmpl w:val="2CECA49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nsid w:val="0EAD2BC7"/>
    <w:multiLevelType w:val="hybridMultilevel"/>
    <w:tmpl w:val="9E824A0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0EDB0857"/>
    <w:multiLevelType w:val="hybridMultilevel"/>
    <w:tmpl w:val="3B4416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000129C"/>
    <w:multiLevelType w:val="hybridMultilevel"/>
    <w:tmpl w:val="D3AC13C0"/>
    <w:lvl w:ilvl="0" w:tplc="F0208DBE">
      <w:start w:val="1"/>
      <w:numFmt w:val="lowerLetter"/>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nsid w:val="173C113C"/>
    <w:multiLevelType w:val="hybridMultilevel"/>
    <w:tmpl w:val="2898967C"/>
    <w:lvl w:ilvl="0" w:tplc="3266F66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76066B5"/>
    <w:multiLevelType w:val="hybridMultilevel"/>
    <w:tmpl w:val="F7AE6E3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42010B8"/>
    <w:multiLevelType w:val="hybridMultilevel"/>
    <w:tmpl w:val="C4F8D39C"/>
    <w:lvl w:ilvl="0" w:tplc="23189070">
      <w:start w:val="1"/>
      <w:numFmt w:val="decimal"/>
      <w:lvlText w:val="%1."/>
      <w:lvlJc w:val="left"/>
      <w:pPr>
        <w:ind w:left="1800" w:hanging="360"/>
      </w:pPr>
      <w:rPr>
        <w:rFonts w:hint="default"/>
      </w:rPr>
    </w:lvl>
    <w:lvl w:ilvl="1" w:tplc="04210019">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8">
    <w:nsid w:val="3CA83C91"/>
    <w:multiLevelType w:val="hybridMultilevel"/>
    <w:tmpl w:val="891A16A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D301ACD"/>
    <w:multiLevelType w:val="hybridMultilevel"/>
    <w:tmpl w:val="9104EC8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28D4E14"/>
    <w:multiLevelType w:val="hybridMultilevel"/>
    <w:tmpl w:val="20688B1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3FE5DEF"/>
    <w:multiLevelType w:val="hybridMultilevel"/>
    <w:tmpl w:val="4C9C5F34"/>
    <w:lvl w:ilvl="0" w:tplc="F8BA95C0">
      <w:start w:val="1"/>
      <w:numFmt w:val="decimal"/>
      <w:lvlText w:val="%1."/>
      <w:lvlJc w:val="left"/>
      <w:pPr>
        <w:ind w:left="1800" w:hanging="360"/>
      </w:pPr>
      <w:rPr>
        <w:rFonts w:hint="default"/>
        <w:b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2">
    <w:nsid w:val="6D3C735B"/>
    <w:multiLevelType w:val="multilevel"/>
    <w:tmpl w:val="9B2A3C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77816734"/>
    <w:multiLevelType w:val="hybridMultilevel"/>
    <w:tmpl w:val="1EC26B5C"/>
    <w:lvl w:ilvl="0" w:tplc="04210019">
      <w:start w:val="1"/>
      <w:numFmt w:val="lowerLetter"/>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14">
    <w:nsid w:val="7E513692"/>
    <w:multiLevelType w:val="hybridMultilevel"/>
    <w:tmpl w:val="6018F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12"/>
  </w:num>
  <w:num w:numId="4">
    <w:abstractNumId w:val="13"/>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3"/>
  </w:num>
  <w:num w:numId="13">
    <w:abstractNumId w:val="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6A9"/>
    <w:rsid w:val="001150B9"/>
    <w:rsid w:val="003E1A05"/>
    <w:rsid w:val="004216A9"/>
    <w:rsid w:val="00520FB5"/>
    <w:rsid w:val="006661FC"/>
    <w:rsid w:val="007109E6"/>
    <w:rsid w:val="00971B9A"/>
    <w:rsid w:val="009A298C"/>
    <w:rsid w:val="00A2248C"/>
    <w:rsid w:val="00B46199"/>
    <w:rsid w:val="00FA082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B46199"/>
    <w:pPr>
      <w:keepNext/>
      <w:keepLines/>
      <w:spacing w:before="200" w:after="0" w:line="259" w:lineRule="auto"/>
      <w:outlineLvl w:val="3"/>
    </w:pPr>
    <w:rPr>
      <w:rFonts w:asciiTheme="majorHAnsi" w:eastAsiaTheme="majorEastAsia" w:hAnsiTheme="majorHAnsi" w:cstheme="majorBidi"/>
      <w:b/>
      <w:bCs/>
      <w:i/>
      <w:iCs/>
      <w:color w:val="4F81BD"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216A9"/>
    <w:rPr>
      <w:color w:val="0000FF" w:themeColor="hyperlink"/>
      <w:u w:val="single"/>
    </w:rPr>
  </w:style>
  <w:style w:type="table" w:styleId="TableGrid">
    <w:name w:val="Table Grid"/>
    <w:basedOn w:val="TableNormal"/>
    <w:uiPriority w:val="59"/>
    <w:rsid w:val="00971B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71B9A"/>
    <w:pPr>
      <w:spacing w:before="120" w:after="120" w:line="240" w:lineRule="auto"/>
      <w:ind w:left="720"/>
      <w:contextualSpacing/>
    </w:pPr>
    <w:rPr>
      <w:lang w:val="en-US"/>
    </w:rPr>
  </w:style>
  <w:style w:type="character" w:customStyle="1" w:styleId="ListParagraphChar">
    <w:name w:val="List Paragraph Char"/>
    <w:basedOn w:val="DefaultParagraphFont"/>
    <w:link w:val="ListParagraph"/>
    <w:uiPriority w:val="34"/>
    <w:locked/>
    <w:rsid w:val="00FA0829"/>
    <w:rPr>
      <w:lang w:val="en-US"/>
    </w:rPr>
  </w:style>
  <w:style w:type="paragraph" w:styleId="BalloonText">
    <w:name w:val="Balloon Text"/>
    <w:basedOn w:val="Normal"/>
    <w:link w:val="BalloonTextChar"/>
    <w:uiPriority w:val="99"/>
    <w:semiHidden/>
    <w:unhideWhenUsed/>
    <w:rsid w:val="00B461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199"/>
    <w:rPr>
      <w:rFonts w:ascii="Tahoma" w:hAnsi="Tahoma" w:cs="Tahoma"/>
      <w:sz w:val="16"/>
      <w:szCs w:val="16"/>
    </w:rPr>
  </w:style>
  <w:style w:type="character" w:customStyle="1" w:styleId="Heading4Char">
    <w:name w:val="Heading 4 Char"/>
    <w:basedOn w:val="DefaultParagraphFont"/>
    <w:link w:val="Heading4"/>
    <w:uiPriority w:val="9"/>
    <w:semiHidden/>
    <w:rsid w:val="00B46199"/>
    <w:rPr>
      <w:rFonts w:asciiTheme="majorHAnsi" w:eastAsiaTheme="majorEastAsia" w:hAnsiTheme="majorHAnsi" w:cstheme="majorBidi"/>
      <w:b/>
      <w:bCs/>
      <w:i/>
      <w:iCs/>
      <w:color w:val="4F81BD" w:themeColor="accen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B46199"/>
    <w:pPr>
      <w:keepNext/>
      <w:keepLines/>
      <w:spacing w:before="200" w:after="0" w:line="259" w:lineRule="auto"/>
      <w:outlineLvl w:val="3"/>
    </w:pPr>
    <w:rPr>
      <w:rFonts w:asciiTheme="majorHAnsi" w:eastAsiaTheme="majorEastAsia" w:hAnsiTheme="majorHAnsi" w:cstheme="majorBidi"/>
      <w:b/>
      <w:bCs/>
      <w:i/>
      <w:iCs/>
      <w:color w:val="4F81BD"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216A9"/>
    <w:rPr>
      <w:color w:val="0000FF" w:themeColor="hyperlink"/>
      <w:u w:val="single"/>
    </w:rPr>
  </w:style>
  <w:style w:type="table" w:styleId="TableGrid">
    <w:name w:val="Table Grid"/>
    <w:basedOn w:val="TableNormal"/>
    <w:uiPriority w:val="59"/>
    <w:rsid w:val="00971B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71B9A"/>
    <w:pPr>
      <w:spacing w:before="120" w:after="120" w:line="240" w:lineRule="auto"/>
      <w:ind w:left="720"/>
      <w:contextualSpacing/>
    </w:pPr>
    <w:rPr>
      <w:lang w:val="en-US"/>
    </w:rPr>
  </w:style>
  <w:style w:type="character" w:customStyle="1" w:styleId="ListParagraphChar">
    <w:name w:val="List Paragraph Char"/>
    <w:basedOn w:val="DefaultParagraphFont"/>
    <w:link w:val="ListParagraph"/>
    <w:uiPriority w:val="34"/>
    <w:locked/>
    <w:rsid w:val="00FA0829"/>
    <w:rPr>
      <w:lang w:val="en-US"/>
    </w:rPr>
  </w:style>
  <w:style w:type="paragraph" w:styleId="BalloonText">
    <w:name w:val="Balloon Text"/>
    <w:basedOn w:val="Normal"/>
    <w:link w:val="BalloonTextChar"/>
    <w:uiPriority w:val="99"/>
    <w:semiHidden/>
    <w:unhideWhenUsed/>
    <w:rsid w:val="00B461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199"/>
    <w:rPr>
      <w:rFonts w:ascii="Tahoma" w:hAnsi="Tahoma" w:cs="Tahoma"/>
      <w:sz w:val="16"/>
      <w:szCs w:val="16"/>
    </w:rPr>
  </w:style>
  <w:style w:type="character" w:customStyle="1" w:styleId="Heading4Char">
    <w:name w:val="Heading 4 Char"/>
    <w:basedOn w:val="DefaultParagraphFont"/>
    <w:link w:val="Heading4"/>
    <w:uiPriority w:val="9"/>
    <w:semiHidden/>
    <w:rsid w:val="00B46199"/>
    <w:rPr>
      <w:rFonts w:asciiTheme="majorHAnsi" w:eastAsiaTheme="majorEastAsia" w:hAnsiTheme="majorHAnsi" w:cstheme="majorBidi"/>
      <w:b/>
      <w:bCs/>
      <w:i/>
      <w:iCs/>
      <w:color w:val="4F81BD"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tpn.com" TargetMode="External"/><Relationship Id="rId13" Type="http://schemas.openxmlformats.org/officeDocument/2006/relationships/image" Target="media/image5.png"/><Relationship Id="rId18" Type="http://schemas.openxmlformats.org/officeDocument/2006/relationships/hyperlink" Target="http://jateng.tribunnews.com/2017/04/27/aset-dan-laba-btpn-meningkat-11-pada-triwulan-i-2017"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www.btpn.com/btpn-annual-report-2017-id-.pdf" TargetMode="External"/><Relationship Id="rId12" Type="http://schemas.openxmlformats.org/officeDocument/2006/relationships/image" Target="media/image4.png"/><Relationship Id="rId17" Type="http://schemas.openxmlformats.org/officeDocument/2006/relationships/hyperlink" Target="https://www.btpn.com/en/hubungan-investor/laporan-keuangan/laporan-keuangan-publikasi?_ptp=1&amp;page=2"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ganisonya@gmail.com" TargetMode="Externa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yperlink" Target="https://keuangan.kontan.co.id/news/laba-bersih-btpn-naik-12-menjadi-rp-535-miliar-di-kuartal-i-2018"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12</Pages>
  <Words>4552</Words>
  <Characters>25951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2018-09-01T08:54:00Z</dcterms:created>
  <dcterms:modified xsi:type="dcterms:W3CDTF">2018-09-01T10:28:00Z</dcterms:modified>
</cp:coreProperties>
</file>